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6571A4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 xml:space="preserve">13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740B6D" w:rsidP="006571A4">
      <w:pPr>
        <w:jc w:val="right"/>
      </w:pPr>
      <w:r>
        <w:t>10/17</w:t>
      </w:r>
      <w:r w:rsidR="006571A4">
        <w:t>/2014</w:t>
      </w:r>
    </w:p>
    <w:p w:rsidR="006571A4" w:rsidRDefault="006571A4" w:rsidP="006571A4">
      <w:r w:rsidRPr="000A109F">
        <w:t>Business</w:t>
      </w:r>
    </w:p>
    <w:p w:rsidR="006571A4" w:rsidRDefault="006571A4" w:rsidP="006571A4"/>
    <w:p w:rsidR="00740B6D" w:rsidRDefault="006571A4" w:rsidP="006571A4">
      <w:pPr>
        <w:pStyle w:val="ListParagraph"/>
        <w:numPr>
          <w:ilvl w:val="0"/>
          <w:numId w:val="1"/>
        </w:numPr>
      </w:pPr>
      <w:r w:rsidRPr="000A109F">
        <w:t>2 minute</w:t>
      </w:r>
      <w:r>
        <w:t xml:space="preserve"> </w:t>
      </w:r>
      <w:r w:rsidRPr="000A109F">
        <w:t>round-up</w:t>
      </w:r>
      <w:r>
        <w:t xml:space="preserve"> </w:t>
      </w:r>
    </w:p>
    <w:p w:rsidR="00740B6D" w:rsidRDefault="00740B6D" w:rsidP="006571A4">
      <w:pPr>
        <w:pStyle w:val="ListParagraph"/>
        <w:numPr>
          <w:ilvl w:val="0"/>
          <w:numId w:val="1"/>
        </w:numPr>
      </w:pPr>
      <w:r>
        <w:t>Video Biography updates</w:t>
      </w:r>
    </w:p>
    <w:p w:rsidR="00740B6D" w:rsidRDefault="00740B6D" w:rsidP="006571A4">
      <w:pPr>
        <w:pStyle w:val="ListParagraph"/>
        <w:numPr>
          <w:ilvl w:val="0"/>
          <w:numId w:val="1"/>
        </w:numPr>
      </w:pPr>
      <w:r>
        <w:t>Newsletter updates</w:t>
      </w:r>
    </w:p>
    <w:p w:rsidR="00740B6D" w:rsidRDefault="00740B6D" w:rsidP="006571A4">
      <w:pPr>
        <w:pStyle w:val="ListParagraph"/>
        <w:numPr>
          <w:ilvl w:val="0"/>
          <w:numId w:val="1"/>
        </w:numPr>
      </w:pPr>
      <w:r>
        <w:t>Classroom observations</w:t>
      </w:r>
    </w:p>
    <w:p w:rsidR="006571A4" w:rsidRDefault="00740B6D" w:rsidP="006571A4">
      <w:pPr>
        <w:pStyle w:val="ListParagraph"/>
        <w:numPr>
          <w:ilvl w:val="0"/>
          <w:numId w:val="1"/>
        </w:numPr>
      </w:pPr>
      <w:r>
        <w:t>Workshop session titles/abstracts – Oct. 31</w:t>
      </w:r>
    </w:p>
    <w:p w:rsidR="006571A4" w:rsidRPr="000A109F" w:rsidRDefault="006571A4" w:rsidP="006571A4">
      <w:r>
        <w:tab/>
      </w:r>
    </w:p>
    <w:p w:rsidR="006571A4" w:rsidRDefault="006571A4" w:rsidP="006571A4">
      <w:r w:rsidRPr="00787193">
        <w:t>Professional Development</w:t>
      </w:r>
      <w:r>
        <w:t xml:space="preserve"> </w:t>
      </w:r>
    </w:p>
    <w:p w:rsidR="006571A4" w:rsidRPr="00787193" w:rsidRDefault="006571A4" w:rsidP="006571A4">
      <w:pPr>
        <w:pBdr>
          <w:bottom w:val="single" w:sz="12" w:space="1" w:color="auto"/>
        </w:pBdr>
        <w:ind w:firstLine="240"/>
      </w:pPr>
    </w:p>
    <w:p w:rsidR="006571A4" w:rsidRDefault="006571A4" w:rsidP="006571A4">
      <w:pPr>
        <w:pBdr>
          <w:bottom w:val="single" w:sz="12" w:space="1" w:color="auto"/>
        </w:pBdr>
        <w:ind w:firstLine="240"/>
      </w:pPr>
      <w:r>
        <w:tab/>
        <w:t>A.   Effective Teaching</w:t>
      </w:r>
      <w:r w:rsidR="00740B6D">
        <w:t xml:space="preserve"> – Strong et al. 2011</w:t>
      </w:r>
    </w:p>
    <w:p w:rsidR="006571A4" w:rsidRDefault="006571A4" w:rsidP="006571A4">
      <w:pPr>
        <w:pBdr>
          <w:bottom w:val="single" w:sz="12" w:space="1" w:color="auto"/>
        </w:pBdr>
        <w:ind w:firstLine="240"/>
      </w:pPr>
      <w:r>
        <w:tab/>
      </w:r>
      <w:r>
        <w:tab/>
        <w:t>1. What makes a good teacher?</w:t>
      </w:r>
    </w:p>
    <w:p w:rsidR="006571A4" w:rsidRDefault="006571A4" w:rsidP="006571A4">
      <w:pPr>
        <w:pBdr>
          <w:bottom w:val="single" w:sz="12" w:space="1" w:color="auto"/>
        </w:pBdr>
        <w:ind w:firstLine="240"/>
      </w:pPr>
      <w:r>
        <w:tab/>
      </w:r>
      <w:r>
        <w:tab/>
        <w:t>2. How long until an audience solidifies impressions of a teacher?</w:t>
      </w:r>
    </w:p>
    <w:p w:rsidR="005E7FF5" w:rsidRDefault="006571A4" w:rsidP="006571A4">
      <w:pPr>
        <w:pBdr>
          <w:bottom w:val="single" w:sz="12" w:space="1" w:color="auto"/>
        </w:pBdr>
        <w:ind w:firstLine="240"/>
      </w:pPr>
      <w:r>
        <w:tab/>
      </w:r>
      <w:r>
        <w:tab/>
        <w:t>3. Are students reliable in their assessments of good teachers?</w:t>
      </w:r>
    </w:p>
    <w:p w:rsidR="005E7FF5" w:rsidRDefault="005E7FF5" w:rsidP="006571A4">
      <w:pPr>
        <w:pBdr>
          <w:bottom w:val="single" w:sz="12" w:space="1" w:color="auto"/>
        </w:pBdr>
        <w:ind w:firstLine="240"/>
      </w:pPr>
      <w:r>
        <w:tab/>
        <w:t>B.    Inclusive Teaching – NCAC</w:t>
      </w:r>
    </w:p>
    <w:p w:rsidR="005E7FF5" w:rsidRDefault="005E7FF5" w:rsidP="006571A4">
      <w:pPr>
        <w:pBdr>
          <w:bottom w:val="single" w:sz="12" w:space="1" w:color="auto"/>
        </w:pBdr>
        <w:ind w:firstLine="240"/>
      </w:pPr>
      <w:r>
        <w:tab/>
      </w:r>
      <w:r>
        <w:tab/>
        <w:t>1. Define ‘</w:t>
      </w:r>
      <w:proofErr w:type="spellStart"/>
      <w:r>
        <w:t>equifinality</w:t>
      </w:r>
      <w:proofErr w:type="spellEnd"/>
      <w:r>
        <w:t>’</w:t>
      </w:r>
    </w:p>
    <w:p w:rsidR="006571A4" w:rsidRDefault="005E7FF5" w:rsidP="006571A4">
      <w:pPr>
        <w:pBdr>
          <w:bottom w:val="single" w:sz="12" w:space="1" w:color="auto"/>
        </w:pBdr>
        <w:ind w:firstLine="240"/>
      </w:pPr>
      <w:r>
        <w:tab/>
      </w:r>
      <w:r>
        <w:tab/>
        <w:t xml:space="preserve">2. What does inclusive education mean to you? With K-12 students? </w:t>
      </w:r>
      <w:r>
        <w:tab/>
      </w:r>
      <w:r>
        <w:tab/>
      </w:r>
      <w:r>
        <w:tab/>
        <w:t>With undergraduates?</w:t>
      </w:r>
    </w:p>
    <w:p w:rsidR="006571A4" w:rsidRPr="00787193" w:rsidRDefault="006571A4" w:rsidP="006571A4">
      <w:pPr>
        <w:pBdr>
          <w:bottom w:val="single" w:sz="12" w:space="1" w:color="auto"/>
        </w:pBdr>
      </w:pPr>
    </w:p>
    <w:p w:rsidR="00740B6D" w:rsidRDefault="006571A4" w:rsidP="006571A4">
      <w:pPr>
        <w:pBdr>
          <w:bottom w:val="single" w:sz="12" w:space="1" w:color="auto"/>
        </w:pBdr>
      </w:pPr>
      <w:r>
        <w:t>Future</w:t>
      </w:r>
      <w:r w:rsidRPr="00787193">
        <w:t xml:space="preserve">: </w:t>
      </w:r>
    </w:p>
    <w:p w:rsidR="006571A4" w:rsidRPr="00787193" w:rsidRDefault="00740B6D" w:rsidP="006571A4">
      <w:pPr>
        <w:pBdr>
          <w:bottom w:val="single" w:sz="12" w:space="1" w:color="auto"/>
        </w:pBdr>
      </w:pPr>
      <w:r>
        <w:tab/>
        <w:t xml:space="preserve">Next week we’ll head back to the LTER BEST plots for the last protocol – </w:t>
      </w:r>
      <w:r>
        <w:tab/>
        <w:t>biomass!</w:t>
      </w:r>
    </w:p>
    <w:p w:rsidR="006571A4" w:rsidRPr="00787193" w:rsidRDefault="006571A4" w:rsidP="006571A4">
      <w:pPr>
        <w:pBdr>
          <w:bottom w:val="single" w:sz="12" w:space="1" w:color="auto"/>
        </w:pBdr>
      </w:pPr>
    </w:p>
    <w:p w:rsidR="006571A4" w:rsidRPr="00E5122B" w:rsidRDefault="006571A4" w:rsidP="006571A4">
      <w:pPr>
        <w:pBdr>
          <w:bottom w:val="single" w:sz="12" w:space="1" w:color="auto"/>
        </w:pBdr>
      </w:pPr>
      <w:r>
        <w:t xml:space="preserve"> </w:t>
      </w:r>
    </w:p>
    <w:p w:rsidR="005E7FF5" w:rsidRDefault="005E7FF5"/>
    <w:sectPr w:rsidR="005E7FF5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226E92"/>
    <w:rsid w:val="005E7FF5"/>
    <w:rsid w:val="006571A4"/>
    <w:rsid w:val="00740B6D"/>
    <w:rsid w:val="00FB3B1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Macintosh Word</Application>
  <DocSecurity>0</DocSecurity>
  <Lines>2</Lines>
  <Paragraphs>1</Paragraphs>
  <ScaleCrop>false</ScaleCrop>
  <Company>University o Kansas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3</cp:revision>
  <dcterms:created xsi:type="dcterms:W3CDTF">2014-10-06T15:07:00Z</dcterms:created>
  <dcterms:modified xsi:type="dcterms:W3CDTF">2014-10-13T18:10:00Z</dcterms:modified>
</cp:coreProperties>
</file>