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EA4C4E" w:rsidP="00375F61">
      <w:pPr>
        <w:jc w:val="right"/>
      </w:pPr>
      <w:r>
        <w:t>4/12</w:t>
      </w:r>
      <w:r w:rsidR="00441C2E">
        <w:t>/2013</w:t>
      </w:r>
    </w:p>
    <w:p w:rsidR="00375F61" w:rsidRPr="00787193" w:rsidRDefault="00375F61" w:rsidP="00375F61">
      <w:r w:rsidRPr="00787193">
        <w:t>Business</w:t>
      </w:r>
    </w:p>
    <w:p w:rsidR="00913125" w:rsidRPr="00787193" w:rsidRDefault="00375F61" w:rsidP="00DC1CF9">
      <w:pPr>
        <w:pStyle w:val="ListParagraph"/>
        <w:numPr>
          <w:ilvl w:val="0"/>
          <w:numId w:val="3"/>
        </w:numPr>
      </w:pPr>
      <w:r w:rsidRPr="00787193">
        <w:t>2 minute round-up</w:t>
      </w:r>
      <w:r w:rsidR="00441C2E" w:rsidRPr="00787193">
        <w:t xml:space="preserve"> </w:t>
      </w:r>
    </w:p>
    <w:p w:rsidR="0055102A" w:rsidRDefault="00AE5895" w:rsidP="003150A8">
      <w:r>
        <w:tab/>
        <w:t>B</w:t>
      </w:r>
      <w:r w:rsidR="0055102A">
        <w:t xml:space="preserve">.   </w:t>
      </w:r>
      <w:r w:rsidR="00BF0E7C">
        <w:t>Mileage reimbursement</w:t>
      </w:r>
    </w:p>
    <w:p w:rsidR="0055102A" w:rsidRDefault="0055102A" w:rsidP="003150A8">
      <w:r>
        <w:tab/>
        <w:t xml:space="preserve">C.   Course evaluation: Sirs online </w:t>
      </w:r>
      <w:r>
        <w:fldChar w:fldCharType="begin"/>
      </w:r>
      <w:r>
        <w:instrText xml:space="preserve"> HYPERLINK "https://sirsonline.msu.edu/" \t "_blank" </w:instrText>
      </w:r>
      <w:r>
        <w:fldChar w:fldCharType="separate"/>
      </w:r>
      <w:r>
        <w:rPr>
          <w:rStyle w:val="Hyperlink"/>
          <w:rFonts w:ascii="Arial" w:hAnsi="Arial"/>
          <w:color w:val="1155CC"/>
          <w:sz w:val="26"/>
          <w:szCs w:val="26"/>
          <w:shd w:val="clear" w:color="auto" w:fill="FFFFFF"/>
        </w:rPr>
        <w:t>https://sirsonline.msu.edu</w:t>
      </w:r>
      <w:r>
        <w:fldChar w:fldCharType="end"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5102A" w:rsidRDefault="0055102A" w:rsidP="003150A8">
      <w:r>
        <w:t xml:space="preserve">   </w:t>
      </w:r>
      <w:r>
        <w:tab/>
        <w:t xml:space="preserve">       Please fill out for ZOL 895:401 between 4/15 and 5/15</w:t>
      </w:r>
    </w:p>
    <w:p w:rsidR="0055102A" w:rsidRDefault="0055102A" w:rsidP="003150A8">
      <w:r>
        <w:tab/>
        <w:t>D</w:t>
      </w:r>
      <w:r w:rsidR="00D25B47">
        <w:t>.   Other announcements?</w:t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3150A8" w:rsidRDefault="009E220E" w:rsidP="003150A8">
      <w:pPr>
        <w:pBdr>
          <w:bottom w:val="single" w:sz="12" w:space="1" w:color="auto"/>
        </w:pBdr>
      </w:pPr>
      <w:r w:rsidRPr="00787193">
        <w:tab/>
        <w:t xml:space="preserve">A. </w:t>
      </w:r>
      <w:r w:rsidR="003150A8">
        <w:t xml:space="preserve"> Graduate Education Challenge – </w:t>
      </w:r>
      <w:proofErr w:type="spellStart"/>
      <w:r w:rsidR="003150A8">
        <w:t>Alycia</w:t>
      </w:r>
      <w:proofErr w:type="spellEnd"/>
      <w:r w:rsidR="003150A8">
        <w:t xml:space="preserve"> has volunteered to lead our effort.</w:t>
      </w:r>
    </w:p>
    <w:p w:rsidR="003150A8" w:rsidRDefault="003150A8" w:rsidP="003150A8">
      <w:pPr>
        <w:pBdr>
          <w:bottom w:val="single" w:sz="12" w:space="1" w:color="auto"/>
        </w:pBdr>
      </w:pPr>
      <w:r>
        <w:rPr>
          <w:color w:val="222222"/>
        </w:rPr>
        <w:t xml:space="preserve">                    </w:t>
      </w:r>
      <w:r w:rsidR="00643A9A" w:rsidRPr="00787193">
        <w:rPr>
          <w:color w:val="222222"/>
        </w:rPr>
        <w:fldChar w:fldCharType="begin"/>
      </w:r>
      <w:r w:rsidRPr="00787193">
        <w:rPr>
          <w:color w:val="222222"/>
        </w:rPr>
        <w:instrText xml:space="preserve"> HYPERLINK "http://www.nsf.gov/gradchallenge/" \t "_blank" </w:instrText>
      </w:r>
      <w:r w:rsidR="00643A9A" w:rsidRPr="00787193">
        <w:rPr>
          <w:color w:val="222222"/>
        </w:rPr>
        <w:fldChar w:fldCharType="separate"/>
      </w:r>
      <w:proofErr w:type="spellStart"/>
      <w:r w:rsidRPr="00787193">
        <w:rPr>
          <w:rStyle w:val="Hyperlink"/>
        </w:rPr>
        <w:t>www.nsf.gov/gradchallenge</w:t>
      </w:r>
      <w:proofErr w:type="spellEnd"/>
      <w:r w:rsidRPr="00787193">
        <w:rPr>
          <w:rStyle w:val="Hyperlink"/>
        </w:rPr>
        <w:t>/</w:t>
      </w:r>
      <w:r w:rsidR="00643A9A" w:rsidRPr="00787193">
        <w:rPr>
          <w:color w:val="222222"/>
        </w:rPr>
        <w:fldChar w:fldCharType="end"/>
      </w:r>
      <w:r w:rsidRPr="00787193">
        <w:rPr>
          <w:color w:val="222222"/>
          <w:sz w:val="26"/>
          <w:szCs w:val="26"/>
          <w:shd w:val="clear" w:color="auto" w:fill="FFFFFF"/>
        </w:rPr>
        <w:t xml:space="preserve"> </w:t>
      </w:r>
      <w:r w:rsidRPr="00787193">
        <w:rPr>
          <w:b/>
          <w:color w:val="222222"/>
        </w:rPr>
        <w:t>Entry deadline is April 15!</w:t>
      </w:r>
    </w:p>
    <w:p w:rsidR="003150A8" w:rsidRDefault="003150A8" w:rsidP="003150A8">
      <w:pPr>
        <w:pBdr>
          <w:bottom w:val="single" w:sz="12" w:space="1" w:color="auto"/>
        </w:pBdr>
      </w:pPr>
      <w:r>
        <w:tab/>
      </w:r>
    </w:p>
    <w:p w:rsidR="00BE528E" w:rsidRPr="00787193" w:rsidRDefault="003150A8" w:rsidP="008A3D78">
      <w:pPr>
        <w:pBdr>
          <w:bottom w:val="single" w:sz="12" w:space="1" w:color="auto"/>
        </w:pBdr>
        <w:ind w:firstLine="240"/>
      </w:pPr>
      <w:r>
        <w:tab/>
        <w:t xml:space="preserve">B.   Discussion:  </w:t>
      </w:r>
      <w:r w:rsidR="008A3D78">
        <w:t xml:space="preserve">Louise Mead, </w:t>
      </w:r>
      <w:proofErr w:type="spellStart"/>
      <w:r w:rsidR="008A3D78">
        <w:t>BEACON’s</w:t>
      </w:r>
      <w:proofErr w:type="spellEnd"/>
      <w:r w:rsidR="008A3D78">
        <w:t xml:space="preserve"> education director, is joining us to </w:t>
      </w:r>
      <w:r w:rsidR="008A3D78">
        <w:tab/>
        <w:t xml:space="preserve"> </w:t>
      </w:r>
      <w:r w:rsidR="008A3D78">
        <w:tab/>
        <w:t xml:space="preserve">       discuss cognitive limits to understanding evolution.  Please read and be </w:t>
      </w:r>
      <w:r w:rsidR="008A3D78">
        <w:tab/>
      </w:r>
      <w:r w:rsidR="008A3D78">
        <w:tab/>
        <w:t xml:space="preserve">       ready to discuss the material that she provided. </w:t>
      </w:r>
    </w:p>
    <w:p w:rsidR="00267446" w:rsidRPr="00787193" w:rsidRDefault="00267446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9E2E98" w:rsidRDefault="00375F61" w:rsidP="009E2E98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5743F6" w:rsidRPr="00787193">
        <w:t xml:space="preserve"> </w:t>
      </w:r>
      <w:r w:rsidR="005743F6" w:rsidRPr="00787193">
        <w:tab/>
      </w:r>
      <w:r w:rsidR="00913125" w:rsidRPr="00787193">
        <w:t xml:space="preserve"> </w:t>
      </w:r>
      <w:r w:rsidR="009E2E98">
        <w:t xml:space="preserve">Assist </w:t>
      </w:r>
      <w:proofErr w:type="spellStart"/>
      <w:r w:rsidR="009E2E98">
        <w:t>Alycia</w:t>
      </w:r>
      <w:proofErr w:type="spellEnd"/>
      <w:r w:rsidR="009E2E98">
        <w:t xml:space="preserve"> with ideas, structuring, and composing an entry for the </w:t>
      </w:r>
    </w:p>
    <w:p w:rsidR="009E2E98" w:rsidRDefault="009E2E98" w:rsidP="009E2E98">
      <w:pPr>
        <w:pBdr>
          <w:bottom w:val="single" w:sz="12" w:space="1" w:color="auto"/>
        </w:pBdr>
      </w:pPr>
      <w:r>
        <w:t xml:space="preserve">              Graduate Education Challenge</w:t>
      </w:r>
    </w:p>
    <w:p w:rsidR="009E2E98" w:rsidRDefault="009E2E98" w:rsidP="009E2E98">
      <w:pPr>
        <w:pBdr>
          <w:bottom w:val="single" w:sz="12" w:space="1" w:color="auto"/>
        </w:pBdr>
      </w:pPr>
    </w:p>
    <w:p w:rsidR="009E2E98" w:rsidRDefault="009E2E98" w:rsidP="009E2E98">
      <w:pPr>
        <w:pBdr>
          <w:bottom w:val="single" w:sz="12" w:space="1" w:color="auto"/>
        </w:pBdr>
      </w:pPr>
      <w:r>
        <w:t xml:space="preserve">2.           Wrap-up writing assignments for the year: Newsletter articles and blog  </w:t>
      </w:r>
      <w:r>
        <w:tab/>
        <w:t xml:space="preserve"> </w:t>
      </w:r>
      <w:r>
        <w:tab/>
        <w:t xml:space="preserve"> posts. </w:t>
      </w:r>
    </w:p>
    <w:p w:rsidR="009E2E98" w:rsidRDefault="009E2E98" w:rsidP="009E2E98">
      <w:pPr>
        <w:pBdr>
          <w:bottom w:val="single" w:sz="12" w:space="1" w:color="auto"/>
        </w:pBdr>
      </w:pPr>
    </w:p>
    <w:p w:rsidR="006076D4" w:rsidRPr="00787193" w:rsidRDefault="009E2E98" w:rsidP="009E2E98">
      <w:pPr>
        <w:pBdr>
          <w:bottom w:val="single" w:sz="12" w:space="1" w:color="auto"/>
        </w:pBdr>
      </w:pPr>
      <w:r>
        <w:t>3.           How can we improve on GK-12 for the next two years?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93FBA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4F39A7"/>
    <w:rsid w:val="0052156D"/>
    <w:rsid w:val="0055102A"/>
    <w:rsid w:val="00552438"/>
    <w:rsid w:val="005648A0"/>
    <w:rsid w:val="005718EF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D0ED8"/>
    <w:rsid w:val="006E3731"/>
    <w:rsid w:val="00701FDC"/>
    <w:rsid w:val="007533B4"/>
    <w:rsid w:val="0076115F"/>
    <w:rsid w:val="00782C71"/>
    <w:rsid w:val="007852D7"/>
    <w:rsid w:val="00787193"/>
    <w:rsid w:val="007B4A52"/>
    <w:rsid w:val="007B70C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6088"/>
    <w:rsid w:val="00980906"/>
    <w:rsid w:val="009A3F0F"/>
    <w:rsid w:val="009A556F"/>
    <w:rsid w:val="009B2A85"/>
    <w:rsid w:val="009C158F"/>
    <w:rsid w:val="009E220E"/>
    <w:rsid w:val="009E2E98"/>
    <w:rsid w:val="009F21D6"/>
    <w:rsid w:val="009F7771"/>
    <w:rsid w:val="00A377CE"/>
    <w:rsid w:val="00AD734F"/>
    <w:rsid w:val="00AE5895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EA4C4E"/>
    <w:rsid w:val="00F15DA5"/>
    <w:rsid w:val="00F163AC"/>
    <w:rsid w:val="00F32EFA"/>
    <w:rsid w:val="00F43458"/>
    <w:rsid w:val="00F4694C"/>
    <w:rsid w:val="00F472AF"/>
    <w:rsid w:val="00F67258"/>
    <w:rsid w:val="00FA1715"/>
    <w:rsid w:val="00FE4C8F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970</Characters>
  <Application>Microsoft Macintosh Word</Application>
  <DocSecurity>0</DocSecurity>
  <Lines>8</Lines>
  <Paragraphs>1</Paragraphs>
  <ScaleCrop>false</ScaleCrop>
  <Company>Michigan State University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2013-03-15T13:08:00Z</cp:lastPrinted>
  <dcterms:created xsi:type="dcterms:W3CDTF">2013-04-08T15:27:00Z</dcterms:created>
  <dcterms:modified xsi:type="dcterms:W3CDTF">2013-04-08T16:22:00Z</dcterms:modified>
</cp:coreProperties>
</file>