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8F1" w:rsidRPr="005935D9" w:rsidRDefault="00B458D0" w:rsidP="00C2621E">
      <w:pPr>
        <w:pStyle w:val="Heading1"/>
        <w:spacing w:before="0" w:beforeAutospacing="0" w:after="0" w:afterAutospacing="0"/>
        <w:jc w:val="center"/>
        <w:rPr>
          <w:rFonts w:ascii="Helvetica" w:hAnsi="Helvetica"/>
          <w:sz w:val="36"/>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ard Drive:Users:eschultheis:Desktop:KBS Logo.png" style="position:absolute;left:0;text-align:left;margin-left:-18pt;margin-top:-36pt;width:335pt;height:1in;z-index:-1;visibility:visible">
            <v:imagedata r:id="rId7" o:title=""/>
          </v:shape>
        </w:pict>
      </w:r>
    </w:p>
    <w:p w:rsidR="003508F1" w:rsidRPr="00081129" w:rsidRDefault="003508F1"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3508F1" w:rsidRDefault="00B458D0" w:rsidP="00C2621E">
      <w:pPr>
        <w:pStyle w:val="Heading1"/>
        <w:spacing w:before="0" w:beforeAutospacing="0" w:after="0" w:afterAutospacing="0"/>
        <w:jc w:val="center"/>
        <w:rPr>
          <w:rFonts w:ascii="Helvetica" w:hAnsi="Helvetica"/>
          <w:i/>
          <w:sz w:val="24"/>
          <w:szCs w:val="24"/>
        </w:rPr>
      </w:pPr>
      <w:r>
        <w:rPr>
          <w:noProof/>
        </w:rPr>
        <w:pict>
          <v:line id="_x0000_s1027" style="position:absolute;left:0;text-align:left;z-index:1" from="0,8.35pt" to="540pt,8.35pt" strokecolor="#1b443c" strokeweight="4pt">
            <v:fill o:detectmouseclick="t"/>
            <v:shadow on="t" opacity="22938f" offset="0"/>
          </v:line>
        </w:pict>
      </w:r>
    </w:p>
    <w:p w:rsidR="003508F1" w:rsidRDefault="003508F1" w:rsidP="00C2621E">
      <w:pPr>
        <w:pStyle w:val="Heading1"/>
        <w:spacing w:before="0" w:beforeAutospacing="0" w:after="0" w:afterAutospacing="0"/>
        <w:jc w:val="center"/>
        <w:rPr>
          <w:rFonts w:ascii="Helvetica" w:hAnsi="Helvetica"/>
          <w:i/>
          <w:sz w:val="24"/>
          <w:szCs w:val="24"/>
        </w:rPr>
      </w:pPr>
    </w:p>
    <w:p w:rsidR="003508F1" w:rsidRDefault="001A6E70"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Sounds of Selection</w:t>
      </w:r>
    </w:p>
    <w:p w:rsidR="003508F1" w:rsidRPr="003C32C5" w:rsidRDefault="003508F1" w:rsidP="005C6032">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 xml:space="preserve">Exploring </w:t>
      </w:r>
      <w:r w:rsidR="001A6E70">
        <w:rPr>
          <w:rFonts w:ascii="Helvetica" w:hAnsi="Helvetica"/>
          <w:b w:val="0"/>
          <w:i/>
          <w:sz w:val="24"/>
          <w:szCs w:val="24"/>
        </w:rPr>
        <w:t>behavior and ecology of frogs</w:t>
      </w:r>
    </w:p>
    <w:p w:rsidR="003508F1" w:rsidRPr="009F01E3" w:rsidRDefault="003508F1" w:rsidP="007C188B">
      <w:pPr>
        <w:pStyle w:val="Heading2"/>
        <w:rPr>
          <w:rFonts w:ascii="Helvetica" w:hAnsi="Helvetica"/>
          <w:sz w:val="20"/>
          <w:szCs w:val="20"/>
        </w:rPr>
      </w:pPr>
      <w:r>
        <w:rPr>
          <w:rFonts w:ascii="Helvetica" w:hAnsi="Helvetica"/>
          <w:sz w:val="20"/>
          <w:szCs w:val="20"/>
        </w:rPr>
        <w:t>Overview</w:t>
      </w:r>
    </w:p>
    <w:p w:rsidR="001A6E70" w:rsidRDefault="003508F1" w:rsidP="001A6E70">
      <w:pPr>
        <w:ind w:hanging="180"/>
      </w:pPr>
      <w:r>
        <w:rPr>
          <w:rFonts w:ascii="Helvetica" w:hAnsi="Helvetica"/>
          <w:sz w:val="20"/>
          <w:szCs w:val="20"/>
        </w:rPr>
        <w:tab/>
      </w:r>
      <w:r w:rsidR="001A6E70">
        <w:t xml:space="preserve">This lesson will span both Middle and High School Michigan Standards making </w:t>
      </w:r>
    </w:p>
    <w:p w:rsidR="001A6E70" w:rsidRDefault="001A6E70" w:rsidP="001A6E70">
      <w:pPr>
        <w:tabs>
          <w:tab w:val="left" w:pos="1980"/>
        </w:tabs>
      </w:pPr>
      <w:proofErr w:type="gramStart"/>
      <w:r>
        <w:t>connections</w:t>
      </w:r>
      <w:proofErr w:type="gramEnd"/>
      <w:r>
        <w:t xml:space="preserve"> to wetland ecosystems and natural selection.  </w:t>
      </w:r>
      <w:r>
        <w:rPr>
          <w:color w:val="000000"/>
        </w:rPr>
        <w:t xml:space="preserve">Students explore gray </w:t>
      </w:r>
      <w:proofErr w:type="spellStart"/>
      <w:r>
        <w:rPr>
          <w:color w:val="000000"/>
        </w:rPr>
        <w:t>treefrog</w:t>
      </w:r>
      <w:proofErr w:type="spellEnd"/>
      <w:r>
        <w:rPr>
          <w:color w:val="000000"/>
        </w:rPr>
        <w:t xml:space="preserve"> morphology and behavior, focusing on how these frogs are adapte</w:t>
      </w:r>
      <w:r>
        <w:rPr>
          <w:color w:val="000000"/>
        </w:rPr>
        <w:t xml:space="preserve">d to their environment.  </w:t>
      </w:r>
      <w:r>
        <w:rPr>
          <w:color w:val="000000"/>
        </w:rPr>
        <w:t>Students will be asked to describe their preconceptions of what makes a frog.  Students will engage in an activity demonstrating what a frog needs to survive in the wild.  Students will also examine several species of MI frogs taking notes of their similarities and differences and learning to identify the calls of MI frogs.  Finally, students will also play a card game simulating the pros and cons of different reproductive strategies.</w:t>
      </w:r>
    </w:p>
    <w:p w:rsidR="003508F1" w:rsidRDefault="003508F1" w:rsidP="007C188B">
      <w:pPr>
        <w:pStyle w:val="NormalWeb"/>
        <w:rPr>
          <w:rFonts w:ascii="Helvetica" w:hAnsi="Helvetica"/>
          <w:b/>
          <w:sz w:val="20"/>
          <w:szCs w:val="20"/>
        </w:rPr>
      </w:pPr>
      <w:r>
        <w:rPr>
          <w:rFonts w:ascii="Helvetica" w:hAnsi="Helvetica"/>
          <w:b/>
          <w:sz w:val="20"/>
          <w:szCs w:val="20"/>
        </w:rPr>
        <w:t>Objectives</w:t>
      </w:r>
    </w:p>
    <w:p w:rsidR="001A6E70" w:rsidRPr="001A6E70" w:rsidRDefault="001A6E70" w:rsidP="001A6E70">
      <w:pPr>
        <w:ind w:firstLine="720"/>
      </w:pPr>
      <w:r w:rsidRPr="001A6E70">
        <w:t>At the conclusion of the lesson, students will be able to:</w:t>
      </w:r>
    </w:p>
    <w:p w:rsidR="001A6E70" w:rsidRPr="001A6E70" w:rsidRDefault="001A6E70" w:rsidP="001A6E70">
      <w:pPr>
        <w:numPr>
          <w:ilvl w:val="0"/>
          <w:numId w:val="5"/>
        </w:numPr>
        <w:ind w:left="2160" w:hanging="180"/>
      </w:pPr>
      <w:r w:rsidRPr="001A6E70">
        <w:t xml:space="preserve">Identify food chains and food webs in a wetland incorporating the Michigan gray </w:t>
      </w:r>
      <w:proofErr w:type="spellStart"/>
      <w:r w:rsidRPr="001A6E70">
        <w:t>treefrogs</w:t>
      </w:r>
      <w:proofErr w:type="spellEnd"/>
    </w:p>
    <w:p w:rsidR="001A6E70" w:rsidRPr="001A6E70" w:rsidRDefault="001A6E70" w:rsidP="001A6E70">
      <w:pPr>
        <w:numPr>
          <w:ilvl w:val="0"/>
          <w:numId w:val="5"/>
        </w:numPr>
        <w:ind w:left="2160" w:hanging="180"/>
        <w:rPr>
          <w:rStyle w:val="A8"/>
          <w:i w:val="0"/>
          <w:iCs w:val="0"/>
          <w:sz w:val="24"/>
          <w:szCs w:val="24"/>
        </w:rPr>
      </w:pPr>
      <w:r w:rsidRPr="001A6E70">
        <w:rPr>
          <w:rStyle w:val="A8"/>
          <w:i w:val="0"/>
          <w:iCs w:val="0"/>
          <w:sz w:val="24"/>
          <w:szCs w:val="24"/>
        </w:rPr>
        <w:t>Understand how the environment and human activity can influence populations.</w:t>
      </w:r>
    </w:p>
    <w:p w:rsidR="001A6E70" w:rsidRPr="001A6E70" w:rsidRDefault="001A6E70" w:rsidP="001A6E70">
      <w:pPr>
        <w:numPr>
          <w:ilvl w:val="0"/>
          <w:numId w:val="5"/>
        </w:numPr>
        <w:ind w:left="2160" w:hanging="180"/>
      </w:pPr>
      <w:r w:rsidRPr="001A6E70">
        <w:rPr>
          <w:rStyle w:val="A8"/>
          <w:i w:val="0"/>
          <w:sz w:val="24"/>
          <w:szCs w:val="24"/>
        </w:rPr>
        <w:t>Understand that all plants and animals have a definite life cycle, and adaptations to accomplish specific life functions.</w:t>
      </w:r>
    </w:p>
    <w:p w:rsidR="001A6E70" w:rsidRPr="001A6E70" w:rsidRDefault="001A6E70" w:rsidP="001A6E70">
      <w:pPr>
        <w:numPr>
          <w:ilvl w:val="0"/>
          <w:numId w:val="5"/>
        </w:numPr>
        <w:ind w:left="2160" w:hanging="180"/>
        <w:rPr>
          <w:rStyle w:val="A7"/>
          <w:iCs w:val="0"/>
          <w:sz w:val="24"/>
          <w:szCs w:val="24"/>
        </w:rPr>
      </w:pPr>
      <w:r w:rsidRPr="001A6E70">
        <w:rPr>
          <w:rStyle w:val="A7"/>
          <w:i w:val="0"/>
          <w:sz w:val="24"/>
          <w:szCs w:val="24"/>
        </w:rPr>
        <w:t>Understand that inherited traits can be influenced by changes in the environment and by genetics</w:t>
      </w:r>
    </w:p>
    <w:p w:rsidR="001A6E70" w:rsidRPr="001A6E70" w:rsidRDefault="001A6E70" w:rsidP="001A6E70">
      <w:pPr>
        <w:numPr>
          <w:ilvl w:val="0"/>
          <w:numId w:val="5"/>
        </w:numPr>
        <w:ind w:left="2160" w:hanging="180"/>
        <w:rPr>
          <w:rStyle w:val="A7"/>
          <w:iCs w:val="0"/>
          <w:sz w:val="24"/>
          <w:szCs w:val="24"/>
        </w:rPr>
      </w:pPr>
      <w:r w:rsidRPr="001A6E70">
        <w:rPr>
          <w:rStyle w:val="A7"/>
          <w:i w:val="0"/>
          <w:sz w:val="24"/>
          <w:szCs w:val="24"/>
        </w:rPr>
        <w:t xml:space="preserve">Understand that characteristics of mature animals may be inherited or acquired and that only inherited traits are passed on to their young. </w:t>
      </w:r>
    </w:p>
    <w:p w:rsidR="001A6E70" w:rsidRPr="001A6E70" w:rsidRDefault="001A6E70" w:rsidP="001A6E70">
      <w:pPr>
        <w:numPr>
          <w:ilvl w:val="0"/>
          <w:numId w:val="5"/>
        </w:numPr>
        <w:ind w:left="2160" w:hanging="180"/>
        <w:rPr>
          <w:i/>
        </w:rPr>
      </w:pPr>
      <w:r w:rsidRPr="001A6E70">
        <w:rPr>
          <w:rStyle w:val="A7"/>
          <w:i w:val="0"/>
          <w:sz w:val="24"/>
          <w:szCs w:val="24"/>
        </w:rPr>
        <w:t>Understand that there are different strategies that can be used to try to maximize reproduction</w:t>
      </w:r>
    </w:p>
    <w:p w:rsidR="003508F1" w:rsidRDefault="003508F1" w:rsidP="007C188B">
      <w:pPr>
        <w:pStyle w:val="NormalWeb"/>
        <w:rPr>
          <w:rFonts w:ascii="Helvetica" w:hAnsi="Helvetica"/>
          <w:b/>
          <w:sz w:val="20"/>
          <w:szCs w:val="20"/>
        </w:rPr>
      </w:pPr>
      <w:r>
        <w:rPr>
          <w:rFonts w:ascii="Helvetica" w:hAnsi="Helvetica"/>
          <w:b/>
          <w:sz w:val="20"/>
          <w:szCs w:val="20"/>
        </w:rPr>
        <w:t>Length of Lesson</w:t>
      </w:r>
    </w:p>
    <w:p w:rsidR="001A6E70" w:rsidRPr="00BB7263" w:rsidRDefault="001A6E70" w:rsidP="001A6E70">
      <w:pPr>
        <w:rPr>
          <w:b/>
          <w:bCs/>
        </w:rPr>
      </w:pPr>
      <w:r>
        <w:t>Our lesson can be divided into two forty-five minute sessions or all in ninety minutes</w:t>
      </w:r>
    </w:p>
    <w:p w:rsidR="003508F1" w:rsidRDefault="003508F1" w:rsidP="007C188B">
      <w:pPr>
        <w:pStyle w:val="NormalWeb"/>
        <w:rPr>
          <w:rFonts w:ascii="Helvetica" w:hAnsi="Helvetica"/>
          <w:b/>
          <w:sz w:val="20"/>
          <w:szCs w:val="20"/>
        </w:rPr>
      </w:pPr>
      <w:r>
        <w:rPr>
          <w:rFonts w:ascii="Helvetica" w:hAnsi="Helvetica"/>
          <w:b/>
          <w:sz w:val="20"/>
          <w:szCs w:val="20"/>
        </w:rPr>
        <w:t>Grade Levels</w:t>
      </w:r>
    </w:p>
    <w:p w:rsidR="003508F1" w:rsidRDefault="003508F1" w:rsidP="00FB050A">
      <w:pPr>
        <w:pStyle w:val="NormalWeb"/>
        <w:rPr>
          <w:rFonts w:ascii="Helvetica" w:hAnsi="Helvetica"/>
          <w:sz w:val="20"/>
          <w:szCs w:val="20"/>
        </w:rPr>
      </w:pPr>
      <w:r>
        <w:rPr>
          <w:rFonts w:ascii="Helvetica" w:hAnsi="Helvetica"/>
          <w:sz w:val="20"/>
          <w:szCs w:val="20"/>
        </w:rPr>
        <w:tab/>
      </w:r>
      <w:r w:rsidR="001A6E70">
        <w:t>The focus of the lesson is for Michigan Middle and High School Standards</w:t>
      </w:r>
      <w:r w:rsidR="001A6E70">
        <w:rPr>
          <w:rFonts w:ascii="Helvetica" w:hAnsi="Helvetica"/>
          <w:sz w:val="20"/>
          <w:szCs w:val="20"/>
        </w:rPr>
        <w:t xml:space="preserve"> </w:t>
      </w:r>
    </w:p>
    <w:p w:rsidR="001A6E70" w:rsidRDefault="001A6E70" w:rsidP="007C188B">
      <w:pPr>
        <w:pStyle w:val="NormalWeb"/>
        <w:rPr>
          <w:rFonts w:ascii="Helvetica" w:hAnsi="Helvetica"/>
          <w:b/>
          <w:sz w:val="20"/>
          <w:szCs w:val="20"/>
        </w:rPr>
      </w:pPr>
    </w:p>
    <w:p w:rsidR="001A6E70" w:rsidRDefault="001A6E70" w:rsidP="007C188B">
      <w:pPr>
        <w:pStyle w:val="NormalWeb"/>
        <w:rPr>
          <w:rFonts w:ascii="Helvetica" w:hAnsi="Helvetica"/>
          <w:b/>
          <w:sz w:val="20"/>
          <w:szCs w:val="20"/>
        </w:rPr>
      </w:pPr>
    </w:p>
    <w:p w:rsidR="003508F1" w:rsidRDefault="003508F1" w:rsidP="007C188B">
      <w:pPr>
        <w:pStyle w:val="NormalWeb"/>
        <w:rPr>
          <w:rFonts w:ascii="Helvetica" w:hAnsi="Helvetica"/>
          <w:b/>
          <w:sz w:val="20"/>
          <w:szCs w:val="20"/>
        </w:rPr>
      </w:pPr>
      <w:r>
        <w:rPr>
          <w:rFonts w:ascii="Helvetica" w:hAnsi="Helvetica"/>
          <w:b/>
          <w:sz w:val="20"/>
          <w:szCs w:val="20"/>
        </w:rPr>
        <w:lastRenderedPageBreak/>
        <w:t>Standards covered</w:t>
      </w:r>
    </w:p>
    <w:p w:rsidR="001A6E70" w:rsidRPr="001A6E70" w:rsidRDefault="001A6E70" w:rsidP="001A6E70">
      <w:pPr>
        <w:ind w:left="1980"/>
        <w:rPr>
          <w:b/>
          <w:i/>
          <w:sz w:val="20"/>
          <w:szCs w:val="20"/>
          <w:u w:val="single"/>
        </w:rPr>
      </w:pPr>
      <w:r w:rsidRPr="001A6E70">
        <w:rPr>
          <w:b/>
          <w:i/>
          <w:sz w:val="20"/>
          <w:szCs w:val="20"/>
          <w:u w:val="single"/>
        </w:rPr>
        <w:t>Michigan Middle School</w:t>
      </w:r>
    </w:p>
    <w:p w:rsidR="001A6E70" w:rsidRPr="001A6E70" w:rsidRDefault="001A6E70" w:rsidP="001A6E70">
      <w:pPr>
        <w:ind w:left="1980"/>
        <w:rPr>
          <w:rStyle w:val="A7"/>
        </w:rPr>
      </w:pPr>
      <w:r w:rsidRPr="001A6E70">
        <w:rPr>
          <w:rStyle w:val="A7"/>
          <w:b/>
          <w:bCs/>
        </w:rPr>
        <w:t xml:space="preserve">K-7 Standard L.HE: </w:t>
      </w:r>
      <w:r w:rsidRPr="001A6E70">
        <w:rPr>
          <w:rStyle w:val="A7"/>
        </w:rPr>
        <w:t>Develop an understanding that all life forms must reproduce to survive. Understand that characteristics of mature plants and animals may be inherited or acquired and that only inherited traits are passed on to their young. Understand that inherited traits can be influenced by changes in the environment and by genetics.</w:t>
      </w:r>
    </w:p>
    <w:p w:rsidR="001A6E70" w:rsidRPr="001A6E70" w:rsidRDefault="001A6E70" w:rsidP="001A6E70">
      <w:pPr>
        <w:pStyle w:val="Pa0"/>
        <w:ind w:left="1980"/>
        <w:rPr>
          <w:rStyle w:val="A8"/>
          <w:rFonts w:ascii="Times New Roman" w:hAnsi="Times New Roman"/>
          <w:b/>
          <w:bCs/>
        </w:rPr>
      </w:pPr>
    </w:p>
    <w:p w:rsidR="001A6E70" w:rsidRPr="001A6E70" w:rsidRDefault="001A6E70" w:rsidP="001A6E70">
      <w:pPr>
        <w:pStyle w:val="Pa0"/>
        <w:ind w:left="1980"/>
        <w:rPr>
          <w:rStyle w:val="A8"/>
          <w:rFonts w:ascii="Times New Roman" w:hAnsi="Times New Roman"/>
          <w:iCs w:val="0"/>
        </w:rPr>
      </w:pPr>
      <w:r w:rsidRPr="001A6E70">
        <w:rPr>
          <w:rStyle w:val="A8"/>
          <w:rFonts w:ascii="Times New Roman" w:hAnsi="Times New Roman"/>
          <w:b/>
          <w:bCs/>
        </w:rPr>
        <w:t xml:space="preserve">K-7 Standard L.OL: </w:t>
      </w:r>
      <w:r w:rsidRPr="001A6E70">
        <w:rPr>
          <w:rStyle w:val="A8"/>
          <w:rFonts w:ascii="Times New Roman" w:hAnsi="Times New Roman"/>
        </w:rPr>
        <w:t>Develop an understanding that plants and animals (including humans) have basic requirements for maintaining life which include the need for air, water, and a source of energy. Understand that all life forms can be classified as producers, consumers, or decomposers as they are all part of a global food chain where food/energy is supplied by plants which need light to produce food/energy. Develop an understanding that plants and animals can be classified by observable traits and physical characteristics. Understand that all living organisms are composed of cells and they exhibit cell growth and division. Understand that all plants and animals have a definite life cycle, body parts, and systems to perform specific life functions.</w:t>
      </w:r>
    </w:p>
    <w:p w:rsidR="001A6E70" w:rsidRPr="001A6E70" w:rsidRDefault="001A6E70" w:rsidP="001A6E70">
      <w:pPr>
        <w:ind w:left="1980"/>
        <w:rPr>
          <w:rStyle w:val="A8"/>
        </w:rPr>
      </w:pPr>
    </w:p>
    <w:p w:rsidR="001A6E70" w:rsidRPr="001A6E70" w:rsidRDefault="001A6E70" w:rsidP="001A6E70">
      <w:pPr>
        <w:ind w:left="1980"/>
        <w:rPr>
          <w:rStyle w:val="A8"/>
          <w:b/>
        </w:rPr>
      </w:pPr>
      <w:r w:rsidRPr="001A6E70">
        <w:rPr>
          <w:rStyle w:val="A8"/>
          <w:b/>
        </w:rPr>
        <w:t>6</w:t>
      </w:r>
      <w:r w:rsidRPr="001A6E70">
        <w:rPr>
          <w:rStyle w:val="A8"/>
          <w:b/>
          <w:vertAlign w:val="superscript"/>
        </w:rPr>
        <w:t>th</w:t>
      </w:r>
      <w:r w:rsidRPr="001A6E70">
        <w:rPr>
          <w:rStyle w:val="A8"/>
          <w:b/>
        </w:rPr>
        <w:t xml:space="preserve"> Grade</w:t>
      </w:r>
    </w:p>
    <w:p w:rsidR="001A6E70" w:rsidRPr="001A6E70" w:rsidRDefault="001A6E70" w:rsidP="001A6E70">
      <w:pPr>
        <w:autoSpaceDE w:val="0"/>
        <w:autoSpaceDN w:val="0"/>
        <w:adjustRightInd w:val="0"/>
        <w:spacing w:line="241" w:lineRule="atLeast"/>
        <w:ind w:left="1260" w:firstLine="720"/>
        <w:rPr>
          <w:i/>
          <w:color w:val="000000"/>
          <w:sz w:val="20"/>
          <w:szCs w:val="20"/>
        </w:rPr>
      </w:pPr>
      <w:r w:rsidRPr="001A6E70">
        <w:rPr>
          <w:b/>
          <w:bCs/>
          <w:i/>
          <w:color w:val="000000"/>
          <w:sz w:val="20"/>
          <w:szCs w:val="20"/>
        </w:rPr>
        <w:t xml:space="preserve">L.OL.06.51 </w:t>
      </w:r>
      <w:r w:rsidRPr="001A6E70">
        <w:rPr>
          <w:i/>
          <w:color w:val="000000"/>
          <w:sz w:val="20"/>
          <w:szCs w:val="20"/>
        </w:rPr>
        <w:t xml:space="preserve">Classify producers, consumers, and decomposers </w:t>
      </w:r>
    </w:p>
    <w:p w:rsidR="001A6E70" w:rsidRPr="001A6E70" w:rsidRDefault="001A6E70" w:rsidP="001A6E70">
      <w:pPr>
        <w:ind w:left="1980"/>
        <w:rPr>
          <w:i/>
          <w:sz w:val="20"/>
          <w:szCs w:val="20"/>
        </w:rPr>
      </w:pPr>
      <w:proofErr w:type="gramStart"/>
      <w:r w:rsidRPr="001A6E70">
        <w:rPr>
          <w:i/>
          <w:color w:val="000000"/>
          <w:sz w:val="20"/>
          <w:szCs w:val="20"/>
        </w:rPr>
        <w:t>based</w:t>
      </w:r>
      <w:proofErr w:type="gramEnd"/>
      <w:r w:rsidRPr="001A6E70">
        <w:rPr>
          <w:i/>
          <w:color w:val="000000"/>
          <w:sz w:val="20"/>
          <w:szCs w:val="20"/>
        </w:rPr>
        <w:t xml:space="preserve"> on their source of food (the source of energy and building materials). </w:t>
      </w:r>
    </w:p>
    <w:p w:rsidR="001A6E70" w:rsidRPr="001A6E70" w:rsidRDefault="001A6E70" w:rsidP="001A6E70">
      <w:pPr>
        <w:ind w:left="1980"/>
        <w:rPr>
          <w:i/>
          <w:color w:val="000000"/>
          <w:sz w:val="20"/>
          <w:szCs w:val="20"/>
        </w:rPr>
      </w:pPr>
      <w:r w:rsidRPr="001A6E70">
        <w:rPr>
          <w:b/>
          <w:bCs/>
          <w:i/>
          <w:color w:val="000000"/>
          <w:sz w:val="20"/>
          <w:szCs w:val="20"/>
        </w:rPr>
        <w:t xml:space="preserve">L.EC.06.11 </w:t>
      </w:r>
      <w:r w:rsidRPr="001A6E70">
        <w:rPr>
          <w:i/>
          <w:color w:val="000000"/>
          <w:sz w:val="20"/>
          <w:szCs w:val="20"/>
        </w:rPr>
        <w:t>Identify and describe examples of populations, communities, and ecosystems including the Great Lakes region. *</w:t>
      </w:r>
    </w:p>
    <w:p w:rsidR="001A6E70" w:rsidRPr="001A6E70" w:rsidRDefault="001A6E70" w:rsidP="001A6E70">
      <w:pPr>
        <w:ind w:left="1980"/>
        <w:rPr>
          <w:b/>
          <w:bCs/>
          <w:i/>
          <w:color w:val="000000"/>
          <w:sz w:val="20"/>
          <w:szCs w:val="20"/>
        </w:rPr>
      </w:pPr>
      <w:r w:rsidRPr="001A6E70">
        <w:rPr>
          <w:b/>
          <w:bCs/>
          <w:i/>
          <w:color w:val="000000"/>
          <w:sz w:val="20"/>
          <w:szCs w:val="20"/>
        </w:rPr>
        <w:t xml:space="preserve">L.EC.06.23 </w:t>
      </w:r>
      <w:r w:rsidRPr="001A6E70">
        <w:rPr>
          <w:i/>
          <w:color w:val="000000"/>
          <w:sz w:val="20"/>
          <w:szCs w:val="20"/>
        </w:rPr>
        <w:t>Predict how changes in one population might affect other populations based upon their relationships in the food web.</w:t>
      </w:r>
    </w:p>
    <w:p w:rsidR="001A6E70" w:rsidRPr="001A6E70" w:rsidRDefault="001A6E70" w:rsidP="001A6E70">
      <w:pPr>
        <w:autoSpaceDE w:val="0"/>
        <w:autoSpaceDN w:val="0"/>
        <w:adjustRightInd w:val="0"/>
        <w:spacing w:line="241" w:lineRule="atLeast"/>
        <w:ind w:left="1980"/>
        <w:rPr>
          <w:i/>
          <w:color w:val="000000"/>
          <w:sz w:val="20"/>
          <w:szCs w:val="20"/>
        </w:rPr>
      </w:pPr>
      <w:r w:rsidRPr="001A6E70">
        <w:rPr>
          <w:b/>
          <w:bCs/>
          <w:i/>
          <w:color w:val="000000"/>
          <w:sz w:val="20"/>
          <w:szCs w:val="20"/>
        </w:rPr>
        <w:t xml:space="preserve">L.EC.06.31 </w:t>
      </w:r>
      <w:r w:rsidRPr="001A6E70">
        <w:rPr>
          <w:i/>
          <w:color w:val="000000"/>
          <w:sz w:val="20"/>
          <w:szCs w:val="20"/>
        </w:rPr>
        <w:t xml:space="preserve">Identify the living (biotic) and nonliving (abiotic) components of an ecosystem. </w:t>
      </w:r>
    </w:p>
    <w:p w:rsidR="001A6E70" w:rsidRPr="001A6E70" w:rsidRDefault="001A6E70" w:rsidP="001A6E70">
      <w:pPr>
        <w:ind w:left="1980"/>
        <w:rPr>
          <w:i/>
          <w:color w:val="000000"/>
          <w:sz w:val="20"/>
          <w:szCs w:val="20"/>
        </w:rPr>
      </w:pPr>
      <w:r w:rsidRPr="001A6E70">
        <w:rPr>
          <w:b/>
          <w:bCs/>
          <w:i/>
          <w:color w:val="000000"/>
          <w:sz w:val="20"/>
          <w:szCs w:val="20"/>
        </w:rPr>
        <w:t xml:space="preserve">L.EC.06.32 </w:t>
      </w:r>
      <w:r w:rsidRPr="001A6E70">
        <w:rPr>
          <w:i/>
          <w:color w:val="000000"/>
          <w:sz w:val="20"/>
          <w:szCs w:val="20"/>
        </w:rPr>
        <w:t>Identify the factors in an ecosystem that influence changes in population size.</w:t>
      </w:r>
    </w:p>
    <w:p w:rsidR="001A6E70" w:rsidRPr="001A6E70" w:rsidRDefault="001A6E70" w:rsidP="001A6E70">
      <w:pPr>
        <w:ind w:left="1980"/>
        <w:rPr>
          <w:i/>
          <w:color w:val="000000"/>
          <w:sz w:val="20"/>
          <w:szCs w:val="20"/>
        </w:rPr>
      </w:pPr>
      <w:r w:rsidRPr="001A6E70">
        <w:rPr>
          <w:b/>
          <w:bCs/>
          <w:i/>
          <w:color w:val="000000"/>
          <w:sz w:val="20"/>
          <w:szCs w:val="20"/>
        </w:rPr>
        <w:t xml:space="preserve">L.EC.06.41 </w:t>
      </w:r>
      <w:r w:rsidRPr="001A6E70">
        <w:rPr>
          <w:i/>
          <w:color w:val="000000"/>
          <w:sz w:val="20"/>
          <w:szCs w:val="20"/>
        </w:rPr>
        <w:t>Describe how human beings are part of the ecosystem of the Earth and that human activity can purposefully, or accidentally, alter the balance in ecosystems.</w:t>
      </w:r>
    </w:p>
    <w:p w:rsidR="001A6E70" w:rsidRPr="001A6E70" w:rsidRDefault="001A6E70" w:rsidP="001A6E70">
      <w:pPr>
        <w:ind w:left="1980"/>
        <w:rPr>
          <w:b/>
          <w:bCs/>
          <w:i/>
          <w:color w:val="000000"/>
          <w:sz w:val="20"/>
          <w:szCs w:val="20"/>
        </w:rPr>
      </w:pPr>
      <w:r w:rsidRPr="001A6E70">
        <w:rPr>
          <w:b/>
          <w:bCs/>
          <w:i/>
          <w:color w:val="000000"/>
          <w:sz w:val="20"/>
          <w:szCs w:val="20"/>
        </w:rPr>
        <w:t>7</w:t>
      </w:r>
      <w:r w:rsidRPr="001A6E70">
        <w:rPr>
          <w:b/>
          <w:bCs/>
          <w:i/>
          <w:color w:val="000000"/>
          <w:sz w:val="20"/>
          <w:szCs w:val="20"/>
          <w:vertAlign w:val="superscript"/>
        </w:rPr>
        <w:t>th</w:t>
      </w:r>
      <w:r w:rsidRPr="001A6E70">
        <w:rPr>
          <w:b/>
          <w:bCs/>
          <w:i/>
          <w:color w:val="000000"/>
          <w:sz w:val="20"/>
          <w:szCs w:val="20"/>
        </w:rPr>
        <w:t xml:space="preserve"> grade</w:t>
      </w:r>
    </w:p>
    <w:p w:rsidR="001A6E70" w:rsidRPr="001A6E70" w:rsidRDefault="001A6E70" w:rsidP="001A6E70">
      <w:pPr>
        <w:ind w:left="1980"/>
        <w:rPr>
          <w:b/>
          <w:bCs/>
          <w:i/>
          <w:color w:val="000000"/>
          <w:sz w:val="20"/>
          <w:szCs w:val="20"/>
        </w:rPr>
      </w:pPr>
      <w:r w:rsidRPr="001A6E70">
        <w:rPr>
          <w:b/>
          <w:bCs/>
          <w:i/>
          <w:color w:val="000000"/>
          <w:sz w:val="20"/>
          <w:szCs w:val="20"/>
        </w:rPr>
        <w:t>P.EN.M.3 Waves and Energy-Waves have energy and transfer energy when they interact with matter. Examples of waves include sound waves, seismic waves, waves on water, and light waves.</w:t>
      </w:r>
    </w:p>
    <w:p w:rsidR="001A6E70" w:rsidRPr="001A6E70" w:rsidRDefault="001A6E70" w:rsidP="001A6E70">
      <w:pPr>
        <w:ind w:left="1980"/>
        <w:rPr>
          <w:i/>
          <w:sz w:val="20"/>
          <w:szCs w:val="20"/>
        </w:rPr>
      </w:pPr>
    </w:p>
    <w:p w:rsidR="001A6E70" w:rsidRPr="001A6E70" w:rsidRDefault="001A6E70" w:rsidP="001A6E70">
      <w:pPr>
        <w:ind w:left="1980"/>
        <w:rPr>
          <w:b/>
          <w:i/>
          <w:sz w:val="20"/>
          <w:szCs w:val="20"/>
          <w:u w:val="single"/>
        </w:rPr>
      </w:pPr>
      <w:r w:rsidRPr="001A6E70">
        <w:rPr>
          <w:b/>
          <w:i/>
          <w:sz w:val="20"/>
          <w:szCs w:val="20"/>
          <w:u w:val="single"/>
        </w:rPr>
        <w:t>Michigan High School</w:t>
      </w:r>
    </w:p>
    <w:p w:rsidR="001A6E70" w:rsidRPr="001A6E70" w:rsidRDefault="001A6E70" w:rsidP="001A6E70">
      <w:pPr>
        <w:autoSpaceDE w:val="0"/>
        <w:autoSpaceDN w:val="0"/>
        <w:adjustRightInd w:val="0"/>
        <w:ind w:left="1440" w:firstLine="540"/>
        <w:rPr>
          <w:bCs/>
          <w:i/>
          <w:sz w:val="20"/>
          <w:szCs w:val="20"/>
        </w:rPr>
      </w:pPr>
      <w:r w:rsidRPr="001A6E70">
        <w:rPr>
          <w:bCs/>
          <w:i/>
          <w:sz w:val="20"/>
          <w:szCs w:val="20"/>
        </w:rPr>
        <w:t>B2.4C</w:t>
      </w:r>
    </w:p>
    <w:p w:rsidR="001A6E70" w:rsidRPr="001A6E70" w:rsidRDefault="001A6E70" w:rsidP="001A6E70">
      <w:pPr>
        <w:autoSpaceDE w:val="0"/>
        <w:autoSpaceDN w:val="0"/>
        <w:adjustRightInd w:val="0"/>
        <w:ind w:left="1980"/>
        <w:rPr>
          <w:bCs/>
          <w:i/>
          <w:sz w:val="20"/>
          <w:szCs w:val="20"/>
        </w:rPr>
      </w:pPr>
      <w:r w:rsidRPr="001A6E70">
        <w:rPr>
          <w:bCs/>
          <w:i/>
          <w:sz w:val="20"/>
          <w:szCs w:val="20"/>
        </w:rPr>
        <w:t>Explain how different organisms accomplish the same result using different structural specializations (gills vs. lungs vs. membranes)</w:t>
      </w:r>
      <w:proofErr w:type="gramStart"/>
      <w:r w:rsidRPr="001A6E70">
        <w:rPr>
          <w:bCs/>
          <w:i/>
          <w:sz w:val="20"/>
          <w:szCs w:val="20"/>
        </w:rPr>
        <w:t>.</w:t>
      </w:r>
      <w:r w:rsidRPr="001A6E70">
        <w:rPr>
          <w:i/>
          <w:sz w:val="20"/>
          <w:szCs w:val="20"/>
        </w:rPr>
        <w:t>.</w:t>
      </w:r>
      <w:proofErr w:type="gramEnd"/>
    </w:p>
    <w:p w:rsidR="001A6E70" w:rsidRPr="001A6E70" w:rsidRDefault="001A6E70" w:rsidP="001A6E70">
      <w:pPr>
        <w:autoSpaceDE w:val="0"/>
        <w:autoSpaceDN w:val="0"/>
        <w:adjustRightInd w:val="0"/>
        <w:ind w:left="1260" w:firstLine="720"/>
        <w:rPr>
          <w:bCs/>
          <w:i/>
          <w:sz w:val="20"/>
          <w:szCs w:val="20"/>
        </w:rPr>
      </w:pPr>
    </w:p>
    <w:p w:rsidR="001A6E70" w:rsidRPr="001A6E70" w:rsidRDefault="001A6E70" w:rsidP="001A6E70">
      <w:pPr>
        <w:autoSpaceDE w:val="0"/>
        <w:autoSpaceDN w:val="0"/>
        <w:adjustRightInd w:val="0"/>
        <w:ind w:left="1260" w:firstLine="720"/>
        <w:rPr>
          <w:bCs/>
          <w:i/>
          <w:sz w:val="20"/>
          <w:szCs w:val="20"/>
        </w:rPr>
      </w:pPr>
      <w:r w:rsidRPr="001A6E70">
        <w:rPr>
          <w:bCs/>
          <w:i/>
          <w:sz w:val="20"/>
          <w:szCs w:val="20"/>
        </w:rPr>
        <w:t>B2.4B</w:t>
      </w:r>
    </w:p>
    <w:p w:rsidR="001A6E70" w:rsidRPr="001A6E70" w:rsidRDefault="001A6E70" w:rsidP="001A6E70">
      <w:pPr>
        <w:autoSpaceDE w:val="0"/>
        <w:autoSpaceDN w:val="0"/>
        <w:adjustRightInd w:val="0"/>
        <w:ind w:left="1260" w:firstLine="720"/>
        <w:rPr>
          <w:bCs/>
          <w:i/>
          <w:sz w:val="20"/>
          <w:szCs w:val="20"/>
        </w:rPr>
      </w:pPr>
      <w:r w:rsidRPr="001A6E70">
        <w:rPr>
          <w:bCs/>
          <w:i/>
          <w:sz w:val="20"/>
          <w:szCs w:val="20"/>
        </w:rPr>
        <w:t xml:space="preserve">Explain how major systems and processes work together in animals and    </w:t>
      </w:r>
    </w:p>
    <w:p w:rsidR="001A6E70" w:rsidRPr="001A6E70" w:rsidRDefault="001A6E70" w:rsidP="001A6E70">
      <w:pPr>
        <w:autoSpaceDE w:val="0"/>
        <w:autoSpaceDN w:val="0"/>
        <w:adjustRightInd w:val="0"/>
        <w:ind w:left="1260" w:firstLine="720"/>
        <w:rPr>
          <w:bCs/>
          <w:i/>
          <w:sz w:val="20"/>
          <w:szCs w:val="20"/>
        </w:rPr>
      </w:pPr>
      <w:proofErr w:type="gramStart"/>
      <w:r w:rsidRPr="001A6E70">
        <w:rPr>
          <w:bCs/>
          <w:i/>
          <w:sz w:val="20"/>
          <w:szCs w:val="20"/>
        </w:rPr>
        <w:t>Plants ,including</w:t>
      </w:r>
      <w:proofErr w:type="gramEnd"/>
      <w:r w:rsidRPr="001A6E70">
        <w:rPr>
          <w:bCs/>
          <w:i/>
          <w:sz w:val="20"/>
          <w:szCs w:val="20"/>
        </w:rPr>
        <w:t xml:space="preserve"> relationships between organelles, cells, tissues, organs, </w:t>
      </w:r>
    </w:p>
    <w:p w:rsidR="001A6E70" w:rsidRPr="001A6E70" w:rsidRDefault="001A6E70" w:rsidP="001A6E70">
      <w:pPr>
        <w:autoSpaceDE w:val="0"/>
        <w:autoSpaceDN w:val="0"/>
        <w:adjustRightInd w:val="0"/>
        <w:ind w:left="1260" w:firstLine="720"/>
        <w:rPr>
          <w:bCs/>
          <w:i/>
          <w:sz w:val="20"/>
          <w:szCs w:val="20"/>
        </w:rPr>
      </w:pPr>
      <w:proofErr w:type="gramStart"/>
      <w:r w:rsidRPr="001A6E70">
        <w:rPr>
          <w:bCs/>
          <w:i/>
          <w:sz w:val="20"/>
          <w:szCs w:val="20"/>
        </w:rPr>
        <w:t>organ</w:t>
      </w:r>
      <w:proofErr w:type="gramEnd"/>
      <w:r w:rsidRPr="001A6E70">
        <w:rPr>
          <w:bCs/>
          <w:i/>
          <w:sz w:val="20"/>
          <w:szCs w:val="20"/>
        </w:rPr>
        <w:t xml:space="preserve"> systems, and organisms.</w:t>
      </w:r>
    </w:p>
    <w:p w:rsidR="001A6E70" w:rsidRPr="001A6E70" w:rsidRDefault="001A6E70" w:rsidP="001A6E70">
      <w:pPr>
        <w:autoSpaceDE w:val="0"/>
        <w:autoSpaceDN w:val="0"/>
        <w:adjustRightInd w:val="0"/>
        <w:ind w:left="1980"/>
        <w:rPr>
          <w:b/>
          <w:bCs/>
          <w:i/>
          <w:sz w:val="20"/>
          <w:szCs w:val="20"/>
        </w:rPr>
      </w:pPr>
    </w:p>
    <w:p w:rsidR="001A6E70" w:rsidRPr="001A6E70" w:rsidRDefault="001A6E70" w:rsidP="001A6E70">
      <w:pPr>
        <w:autoSpaceDE w:val="0"/>
        <w:autoSpaceDN w:val="0"/>
        <w:adjustRightInd w:val="0"/>
        <w:ind w:left="1980"/>
        <w:rPr>
          <w:b/>
          <w:bCs/>
          <w:i/>
          <w:sz w:val="20"/>
          <w:szCs w:val="20"/>
        </w:rPr>
      </w:pPr>
      <w:r w:rsidRPr="001A6E70">
        <w:rPr>
          <w:b/>
          <w:bCs/>
          <w:i/>
          <w:sz w:val="20"/>
          <w:szCs w:val="20"/>
        </w:rPr>
        <w:t>B5.1A</w:t>
      </w:r>
    </w:p>
    <w:p w:rsidR="001A6E70" w:rsidRPr="001A6E70" w:rsidRDefault="001A6E70" w:rsidP="001A6E70">
      <w:pPr>
        <w:autoSpaceDE w:val="0"/>
        <w:autoSpaceDN w:val="0"/>
        <w:adjustRightInd w:val="0"/>
        <w:ind w:left="1980"/>
        <w:rPr>
          <w:bCs/>
          <w:i/>
          <w:sz w:val="20"/>
          <w:szCs w:val="20"/>
        </w:rPr>
      </w:pPr>
      <w:r w:rsidRPr="001A6E70">
        <w:rPr>
          <w:bCs/>
          <w:i/>
          <w:sz w:val="20"/>
          <w:szCs w:val="20"/>
        </w:rPr>
        <w:t>Summarize the major concepts of natural selection (differential survival and reproduction of chance inherited variants, depending on environmental conditions).</w:t>
      </w:r>
    </w:p>
    <w:p w:rsidR="001A6E70" w:rsidRPr="001A6E70" w:rsidRDefault="001A6E70" w:rsidP="001A6E70">
      <w:pPr>
        <w:autoSpaceDE w:val="0"/>
        <w:autoSpaceDN w:val="0"/>
        <w:adjustRightInd w:val="0"/>
        <w:ind w:left="1980"/>
        <w:rPr>
          <w:b/>
          <w:bCs/>
          <w:i/>
          <w:sz w:val="20"/>
          <w:szCs w:val="20"/>
        </w:rPr>
      </w:pPr>
    </w:p>
    <w:p w:rsidR="001A6E70" w:rsidRPr="001A6E70" w:rsidRDefault="001A6E70" w:rsidP="001A6E70">
      <w:pPr>
        <w:autoSpaceDE w:val="0"/>
        <w:autoSpaceDN w:val="0"/>
        <w:adjustRightInd w:val="0"/>
        <w:ind w:left="1980"/>
        <w:rPr>
          <w:b/>
          <w:bCs/>
          <w:i/>
          <w:sz w:val="20"/>
          <w:szCs w:val="20"/>
        </w:rPr>
      </w:pPr>
      <w:r w:rsidRPr="001A6E70">
        <w:rPr>
          <w:b/>
          <w:bCs/>
          <w:i/>
          <w:sz w:val="20"/>
          <w:szCs w:val="20"/>
        </w:rPr>
        <w:t>B5.1e</w:t>
      </w:r>
    </w:p>
    <w:p w:rsidR="001A6E70" w:rsidRPr="001A6E70" w:rsidRDefault="001A6E70" w:rsidP="001A6E70">
      <w:pPr>
        <w:autoSpaceDE w:val="0"/>
        <w:autoSpaceDN w:val="0"/>
        <w:adjustRightInd w:val="0"/>
        <w:ind w:left="1980"/>
        <w:rPr>
          <w:i/>
          <w:sz w:val="20"/>
          <w:szCs w:val="20"/>
        </w:rPr>
      </w:pPr>
      <w:r w:rsidRPr="001A6E70">
        <w:rPr>
          <w:i/>
          <w:sz w:val="20"/>
          <w:szCs w:val="20"/>
        </w:rPr>
        <w:t>Explain how natural selection leads to organisms that are well suited for the environment (differential survival and reproduction of chance inherited variants, depending upon environmental conditions).</w:t>
      </w:r>
    </w:p>
    <w:p w:rsidR="001A6E70" w:rsidRPr="001A6E70" w:rsidRDefault="001A6E70" w:rsidP="001A6E70">
      <w:pPr>
        <w:autoSpaceDE w:val="0"/>
        <w:autoSpaceDN w:val="0"/>
        <w:adjustRightInd w:val="0"/>
        <w:ind w:left="1980"/>
        <w:rPr>
          <w:i/>
          <w:sz w:val="20"/>
          <w:szCs w:val="20"/>
        </w:rPr>
      </w:pPr>
    </w:p>
    <w:p w:rsidR="001A6E70" w:rsidRPr="001A6E70" w:rsidRDefault="001A6E70" w:rsidP="001A6E70">
      <w:pPr>
        <w:autoSpaceDE w:val="0"/>
        <w:autoSpaceDN w:val="0"/>
        <w:adjustRightInd w:val="0"/>
        <w:ind w:left="1980"/>
        <w:rPr>
          <w:i/>
          <w:sz w:val="20"/>
          <w:szCs w:val="20"/>
        </w:rPr>
      </w:pPr>
      <w:r w:rsidRPr="001A6E70">
        <w:rPr>
          <w:i/>
          <w:sz w:val="20"/>
          <w:szCs w:val="20"/>
        </w:rPr>
        <w:t>B5.2a</w:t>
      </w:r>
    </w:p>
    <w:p w:rsidR="001A6E70" w:rsidRPr="001A6E70" w:rsidRDefault="001A6E70" w:rsidP="001A6E70">
      <w:pPr>
        <w:autoSpaceDE w:val="0"/>
        <w:autoSpaceDN w:val="0"/>
        <w:adjustRightInd w:val="0"/>
        <w:ind w:left="1980"/>
        <w:rPr>
          <w:i/>
          <w:sz w:val="20"/>
          <w:szCs w:val="20"/>
        </w:rPr>
      </w:pPr>
      <w:r w:rsidRPr="001A6E70">
        <w:rPr>
          <w:i/>
          <w:sz w:val="20"/>
          <w:szCs w:val="20"/>
        </w:rPr>
        <w:lastRenderedPageBreak/>
        <w:t>Describe species as reproductively distinct groups of organisms that can be classified based on morphological, behavioral, and molecular structures.</w:t>
      </w:r>
    </w:p>
    <w:p w:rsidR="001A6E70" w:rsidRPr="001A6E70" w:rsidRDefault="001A6E70" w:rsidP="001A6E70">
      <w:pPr>
        <w:autoSpaceDE w:val="0"/>
        <w:autoSpaceDN w:val="0"/>
        <w:adjustRightInd w:val="0"/>
        <w:ind w:left="1980"/>
        <w:rPr>
          <w:i/>
          <w:sz w:val="20"/>
          <w:szCs w:val="20"/>
        </w:rPr>
      </w:pPr>
    </w:p>
    <w:p w:rsidR="001A6E70" w:rsidRPr="001A6E70" w:rsidRDefault="001A6E70" w:rsidP="001A6E70">
      <w:pPr>
        <w:autoSpaceDE w:val="0"/>
        <w:autoSpaceDN w:val="0"/>
        <w:adjustRightInd w:val="0"/>
        <w:ind w:left="1980"/>
        <w:rPr>
          <w:i/>
          <w:sz w:val="20"/>
          <w:szCs w:val="20"/>
        </w:rPr>
      </w:pPr>
      <w:r w:rsidRPr="001A6E70">
        <w:rPr>
          <w:i/>
          <w:sz w:val="20"/>
          <w:szCs w:val="20"/>
        </w:rPr>
        <w:t>B5.3A</w:t>
      </w:r>
    </w:p>
    <w:p w:rsidR="001A6E70" w:rsidRPr="001A6E70" w:rsidRDefault="001A6E70" w:rsidP="001A6E70">
      <w:pPr>
        <w:autoSpaceDE w:val="0"/>
        <w:autoSpaceDN w:val="0"/>
        <w:adjustRightInd w:val="0"/>
        <w:ind w:left="1980"/>
        <w:rPr>
          <w:bCs/>
          <w:i/>
          <w:sz w:val="20"/>
          <w:szCs w:val="20"/>
        </w:rPr>
      </w:pPr>
      <w:r w:rsidRPr="001A6E70">
        <w:rPr>
          <w:bCs/>
          <w:i/>
          <w:sz w:val="20"/>
          <w:szCs w:val="20"/>
        </w:rPr>
        <w:t>Explain how natural selection acts on individuals, but it is populations that evolve. Relate genetic mutations and genetic variety produced by sexual reproduction to diversity within a given population.</w:t>
      </w:r>
    </w:p>
    <w:p w:rsidR="001A6E70" w:rsidRDefault="001A6E70" w:rsidP="007C188B">
      <w:pPr>
        <w:pStyle w:val="NormalWeb"/>
        <w:rPr>
          <w:rFonts w:ascii="Helvetica" w:hAnsi="Helvetica"/>
          <w:b/>
          <w:sz w:val="20"/>
          <w:szCs w:val="20"/>
        </w:rPr>
      </w:pPr>
    </w:p>
    <w:p w:rsidR="003508F1" w:rsidRDefault="003508F1" w:rsidP="007C188B">
      <w:pPr>
        <w:pStyle w:val="NormalWeb"/>
        <w:rPr>
          <w:rFonts w:ascii="Helvetica" w:hAnsi="Helvetica"/>
          <w:b/>
          <w:sz w:val="20"/>
          <w:szCs w:val="20"/>
        </w:rPr>
      </w:pPr>
      <w:r>
        <w:rPr>
          <w:rFonts w:ascii="Helvetica" w:hAnsi="Helvetica"/>
          <w:b/>
          <w:sz w:val="20"/>
          <w:szCs w:val="20"/>
        </w:rPr>
        <w:t xml:space="preserve">Materials </w:t>
      </w:r>
    </w:p>
    <w:p w:rsidR="001A6E70" w:rsidRDefault="001A6E70" w:rsidP="007C188B">
      <w:pPr>
        <w:pStyle w:val="NormalWeb"/>
        <w:rPr>
          <w:rFonts w:ascii="Helvetica" w:hAnsi="Helvetica"/>
          <w:b/>
          <w:sz w:val="20"/>
          <w:szCs w:val="20"/>
        </w:rPr>
      </w:pPr>
      <w:r>
        <w:t>See activity descriptions below and the resources page at the end of the lesson</w:t>
      </w:r>
      <w:r>
        <w:rPr>
          <w:rFonts w:ascii="Helvetica" w:hAnsi="Helvetica"/>
          <w:b/>
          <w:sz w:val="20"/>
          <w:szCs w:val="20"/>
        </w:rPr>
        <w:t xml:space="preserve"> </w:t>
      </w:r>
    </w:p>
    <w:p w:rsidR="001A6E70" w:rsidRDefault="001A6E70" w:rsidP="007C188B">
      <w:pPr>
        <w:pStyle w:val="NormalWeb"/>
        <w:rPr>
          <w:rFonts w:ascii="Helvetica" w:hAnsi="Helvetica"/>
          <w:b/>
          <w:sz w:val="20"/>
          <w:szCs w:val="20"/>
        </w:rPr>
      </w:pPr>
    </w:p>
    <w:p w:rsidR="003508F1" w:rsidRDefault="003508F1" w:rsidP="007C188B">
      <w:pPr>
        <w:pStyle w:val="NormalWeb"/>
        <w:rPr>
          <w:rFonts w:ascii="Helvetica" w:hAnsi="Helvetica"/>
          <w:b/>
          <w:sz w:val="20"/>
          <w:szCs w:val="20"/>
        </w:rPr>
      </w:pPr>
      <w:r>
        <w:rPr>
          <w:rFonts w:ascii="Helvetica" w:hAnsi="Helvetica"/>
          <w:b/>
          <w:sz w:val="20"/>
          <w:szCs w:val="20"/>
        </w:rPr>
        <w:t>Background</w:t>
      </w:r>
    </w:p>
    <w:p w:rsidR="001A6E70" w:rsidRDefault="001A6E70" w:rsidP="001A6E70">
      <w:r>
        <w:t xml:space="preserve">This lesson is centered </w:t>
      </w:r>
      <w:proofErr w:type="gramStart"/>
      <w:r>
        <w:t>around</w:t>
      </w:r>
      <w:proofErr w:type="gramEnd"/>
      <w:r>
        <w:t xml:space="preserve"> the biology of Michigan’s frogs and toads.  Frogs are an important part of </w:t>
      </w:r>
      <w:smartTag w:uri="urn:schemas-microsoft-com:office:smarttags" w:element="State">
        <w:smartTag w:uri="urn:schemas-microsoft-com:office:smarttags" w:element="place">
          <w:r>
            <w:t>Michigan</w:t>
          </w:r>
        </w:smartTag>
      </w:smartTag>
      <w:r>
        <w:t>’s aquatic ecosystems where their physical characteristics and requirements for survival make them excellent indicator species of ecosystem health (see the frog survival activity below).  Additionally, the breeding behavior of frogs and toads make them ideal subjects for studies on topics such as communication, sexual selection, and evolution.</w:t>
      </w:r>
    </w:p>
    <w:p w:rsidR="001A6E70" w:rsidRDefault="001A6E70" w:rsidP="001A6E70">
      <w:pPr>
        <w:ind w:left="1980"/>
      </w:pPr>
    </w:p>
    <w:p w:rsidR="001A6E70" w:rsidRDefault="001A6E70" w:rsidP="001A6E70">
      <w:r>
        <w:t xml:space="preserve">The majority of this lesson plan will focus specifically on one of Michigan’s common frog species; the gray </w:t>
      </w:r>
      <w:proofErr w:type="spellStart"/>
      <w:r>
        <w:t>treefrog</w:t>
      </w:r>
      <w:proofErr w:type="spellEnd"/>
      <w:r>
        <w:t xml:space="preserve"> (</w:t>
      </w:r>
      <w:proofErr w:type="spellStart"/>
      <w:r>
        <w:rPr>
          <w:i/>
          <w:iCs/>
        </w:rPr>
        <w:t>Hyla</w:t>
      </w:r>
      <w:proofErr w:type="spellEnd"/>
      <w:r>
        <w:rPr>
          <w:i/>
          <w:iCs/>
        </w:rPr>
        <w:t xml:space="preserve"> versicolor</w:t>
      </w:r>
      <w:r>
        <w:t xml:space="preserve">).  The gray </w:t>
      </w:r>
      <w:proofErr w:type="spellStart"/>
      <w:r>
        <w:t>treefrog</w:t>
      </w:r>
      <w:proofErr w:type="spellEnd"/>
      <w:r>
        <w:t xml:space="preserve"> is a small arboreal frog that inhabits much of the eastern </w:t>
      </w:r>
      <w:smartTag w:uri="urn:schemas-microsoft-com:office:smarttags" w:element="country-region">
        <w:smartTag w:uri="urn:schemas-microsoft-com:office:smarttags" w:element="place">
          <w:r>
            <w:t>United States</w:t>
          </w:r>
        </w:smartTag>
      </w:smartTag>
      <w:r>
        <w:t xml:space="preserve">.  Individuals are generally between 1.5 to 2 inches long and vary in color depending on what substrate they are sitting on (their color ranges from gray to brown to bright green).  </w:t>
      </w:r>
      <w:proofErr w:type="spellStart"/>
      <w:r>
        <w:t>Treefrogs</w:t>
      </w:r>
      <w:proofErr w:type="spellEnd"/>
      <w:r>
        <w:t xml:space="preserve"> live at a variety of different elevations in trees and other vegetation near water bodies.  They use sticky toepads and mucus secretions to cling to tree bark and other vertical surfaces.</w:t>
      </w:r>
    </w:p>
    <w:p w:rsidR="001A6E70" w:rsidRDefault="001A6E70" w:rsidP="001A6E70">
      <w:pPr>
        <w:ind w:left="1980"/>
      </w:pPr>
    </w:p>
    <w:p w:rsidR="001A6E70" w:rsidRDefault="001A6E70" w:rsidP="001A6E70">
      <w:r>
        <w:t xml:space="preserve">Gray </w:t>
      </w:r>
      <w:proofErr w:type="spellStart"/>
      <w:r>
        <w:t>treefrogs</w:t>
      </w:r>
      <w:proofErr w:type="spellEnd"/>
      <w:r>
        <w:t xml:space="preserve"> feed primarily on various species of insects and arachnids, however they will opportunistically eat other </w:t>
      </w:r>
      <w:proofErr w:type="gramStart"/>
      <w:r>
        <w:t>animals</w:t>
      </w:r>
      <w:proofErr w:type="gramEnd"/>
      <w:r>
        <w:t xml:space="preserve"> small enough to fit in their mouths including other frogs.  In turn, these frogs are eaten by numerous predators including snakes, larger frogs, certain birds, and mammals such as raccoons.</w:t>
      </w:r>
    </w:p>
    <w:p w:rsidR="001A6E70" w:rsidRDefault="001A6E70" w:rsidP="001A6E70">
      <w:pPr>
        <w:ind w:left="1980"/>
      </w:pPr>
    </w:p>
    <w:p w:rsidR="001A6E70" w:rsidRDefault="001A6E70" w:rsidP="001A6E70">
      <w:r>
        <w:t xml:space="preserve">During the summer months males congregate in large groups in swamps and ponds to call to attract females.  These large groups are known as choruses and may contain hundreds of individuals of several species.  Females enter these choruses and select a male with which to mate (often basing her decision on the specific call properties of males).  Once a mate has been chosen the pair will enter </w:t>
      </w:r>
      <w:proofErr w:type="spellStart"/>
      <w:r>
        <w:t>amplexus</w:t>
      </w:r>
      <w:proofErr w:type="spellEnd"/>
      <w:r>
        <w:t xml:space="preserve"> (the mating position).  While in </w:t>
      </w:r>
      <w:proofErr w:type="spellStart"/>
      <w:r>
        <w:t>amplexus</w:t>
      </w:r>
      <w:proofErr w:type="spellEnd"/>
      <w:r>
        <w:t xml:space="preserve"> the male grasps the female’s back and may remain on top of her for several hours until the female deposits her eggs.  After deposition the male fertilizes the eggs.  A single mating can result in well over 1000 tadpoles which will develop into frogs in 6-8 weeks.</w:t>
      </w:r>
    </w:p>
    <w:p w:rsidR="003508F1" w:rsidRDefault="003508F1" w:rsidP="00733462">
      <w:pPr>
        <w:pStyle w:val="NormalWeb"/>
        <w:spacing w:before="0" w:beforeAutospacing="0" w:after="0" w:afterAutospacing="0"/>
        <w:ind w:left="720" w:firstLine="720"/>
        <w:rPr>
          <w:rFonts w:ascii="Helvetica" w:hAnsi="Helvetica"/>
          <w:sz w:val="20"/>
          <w:szCs w:val="20"/>
        </w:rPr>
      </w:pPr>
    </w:p>
    <w:p w:rsidR="003508F1" w:rsidRDefault="003508F1" w:rsidP="00733462">
      <w:pPr>
        <w:pStyle w:val="NormalWeb"/>
        <w:spacing w:before="0" w:beforeAutospacing="0" w:after="0" w:afterAutospacing="0"/>
        <w:ind w:left="720" w:firstLine="720"/>
        <w:rPr>
          <w:rFonts w:ascii="Helvetica" w:hAnsi="Helvetica"/>
          <w:sz w:val="20"/>
          <w:szCs w:val="20"/>
        </w:rPr>
      </w:pPr>
    </w:p>
    <w:p w:rsidR="003508F1" w:rsidRDefault="003508F1" w:rsidP="00733462">
      <w:pPr>
        <w:pStyle w:val="NormalWeb"/>
        <w:spacing w:before="0" w:beforeAutospacing="0" w:after="0" w:afterAutospacing="0"/>
        <w:ind w:left="720" w:firstLine="720"/>
        <w:rPr>
          <w:rFonts w:ascii="Helvetica" w:hAnsi="Helvetica"/>
          <w:sz w:val="20"/>
          <w:szCs w:val="20"/>
        </w:rPr>
      </w:pPr>
    </w:p>
    <w:p w:rsidR="003508F1" w:rsidRDefault="003508F1" w:rsidP="00733462">
      <w:pPr>
        <w:pStyle w:val="NormalWeb"/>
        <w:spacing w:before="0" w:beforeAutospacing="0" w:after="0" w:afterAutospacing="0"/>
        <w:ind w:left="720" w:firstLine="720"/>
        <w:rPr>
          <w:rFonts w:ascii="Helvetica" w:hAnsi="Helvetica"/>
          <w:sz w:val="20"/>
          <w:szCs w:val="20"/>
        </w:rPr>
      </w:pPr>
    </w:p>
    <w:p w:rsidR="003508F1" w:rsidRPr="00CD6A79" w:rsidRDefault="003508F1" w:rsidP="007C188B">
      <w:pPr>
        <w:pStyle w:val="Heading3"/>
        <w:rPr>
          <w:rFonts w:ascii="Helvetica" w:hAnsi="Helvetica"/>
          <w:sz w:val="20"/>
          <w:szCs w:val="20"/>
        </w:rPr>
      </w:pPr>
      <w:r>
        <w:rPr>
          <w:rFonts w:ascii="Helvetica" w:hAnsi="Helvetica"/>
          <w:sz w:val="20"/>
          <w:szCs w:val="20"/>
        </w:rPr>
        <w:lastRenderedPageBreak/>
        <w:t>Activities of the session</w:t>
      </w:r>
    </w:p>
    <w:p w:rsidR="001A6E70" w:rsidRDefault="001A6E70" w:rsidP="001A6E70">
      <w:pPr>
        <w:tabs>
          <w:tab w:val="left" w:pos="4950"/>
        </w:tabs>
      </w:pPr>
      <w:r>
        <w:t>5 Min.   Pretest</w:t>
      </w:r>
    </w:p>
    <w:p w:rsidR="001A6E70" w:rsidRDefault="001A6E70" w:rsidP="001A6E70">
      <w:pPr>
        <w:tabs>
          <w:tab w:val="left" w:pos="4950"/>
        </w:tabs>
      </w:pPr>
    </w:p>
    <w:p w:rsidR="001A6E70" w:rsidRDefault="001A6E70" w:rsidP="001A6E70">
      <w:pPr>
        <w:tabs>
          <w:tab w:val="left" w:pos="4950"/>
        </w:tabs>
      </w:pPr>
      <w:r>
        <w:t>15 Min.  Have them draw a frog and label size, shape, and other unique characteristics.  Hypothesize about lifecycle and how they communicate.  Compare your drawing to the live frogs in the room.  Compare and contrast the different species present.</w:t>
      </w:r>
      <w:r>
        <w:t xml:space="preserve">  </w:t>
      </w:r>
      <w:r>
        <w:t xml:space="preserve">Middle School Survival </w:t>
      </w:r>
      <w:r>
        <w:t xml:space="preserve">Activity </w:t>
      </w:r>
      <w:proofErr w:type="gramStart"/>
      <w:r>
        <w:t>From</w:t>
      </w:r>
      <w:proofErr w:type="gramEnd"/>
      <w:r>
        <w:t xml:space="preserve"> </w:t>
      </w:r>
      <w:proofErr w:type="spellStart"/>
      <w:r>
        <w:t>Mich</w:t>
      </w:r>
      <w:proofErr w:type="spellEnd"/>
      <w:r>
        <w:t xml:space="preserve"> Tech (see details below)</w:t>
      </w:r>
    </w:p>
    <w:p w:rsidR="001A6E70" w:rsidRDefault="001A6E70" w:rsidP="001A6E70"/>
    <w:p w:rsidR="001A6E70" w:rsidRDefault="001A6E70" w:rsidP="001A6E70">
      <w:r>
        <w:t xml:space="preserve">15 Min.    Introduction to biology of gray </w:t>
      </w:r>
      <w:proofErr w:type="spellStart"/>
      <w:r>
        <w:t>treefrog</w:t>
      </w:r>
      <w:proofErr w:type="spellEnd"/>
      <w:r>
        <w:t xml:space="preserve"> (c</w:t>
      </w:r>
      <w:r>
        <w:t xml:space="preserve">haracteristics, adaptations, </w:t>
      </w:r>
      <w:r>
        <w:t>current research)</w:t>
      </w:r>
    </w:p>
    <w:p w:rsidR="001A6E70" w:rsidRDefault="001A6E70" w:rsidP="001A6E70"/>
    <w:p w:rsidR="001A6E70" w:rsidRDefault="001A6E70" w:rsidP="001A6E70">
      <w:r>
        <w:t>15 Min. Communication</w:t>
      </w:r>
      <w:r w:rsidR="00F474D4">
        <w:t xml:space="preserve">: </w:t>
      </w:r>
      <w:r>
        <w:t>How does it sound around the water? Identification of # of frogs</w:t>
      </w:r>
      <w:r w:rsidR="00F474D4">
        <w:t xml:space="preserve">. </w:t>
      </w:r>
      <w:r>
        <w:t>How do frogs communicate and why?</w:t>
      </w:r>
      <w:r w:rsidR="00F474D4">
        <w:t xml:space="preserve"> </w:t>
      </w:r>
      <w:r>
        <w:t>Linking into the life history gambling game</w:t>
      </w:r>
      <w:r w:rsidR="00F474D4">
        <w:t>.</w:t>
      </w:r>
    </w:p>
    <w:p w:rsidR="001A6E70" w:rsidRDefault="001A6E70" w:rsidP="001A6E70"/>
    <w:p w:rsidR="001A6E70" w:rsidRDefault="001A6E70" w:rsidP="001A6E70">
      <w:r>
        <w:t>High School Activity (Life history gambling.  See below)</w:t>
      </w:r>
    </w:p>
    <w:p w:rsidR="001A6E70" w:rsidRDefault="001A6E70" w:rsidP="001A6E70">
      <w:r>
        <w:t>5 Min.   Rules and background info and recording data</w:t>
      </w:r>
    </w:p>
    <w:p w:rsidR="001A6E70" w:rsidRDefault="001A6E70" w:rsidP="001A6E70">
      <w:r>
        <w:t>15-20 Min.   Playing and recording</w:t>
      </w:r>
    </w:p>
    <w:p w:rsidR="001A6E70" w:rsidRDefault="001A6E70" w:rsidP="001A6E70">
      <w:r>
        <w:t>10 Min.   Wrap it up and compare gaming groups.</w:t>
      </w:r>
    </w:p>
    <w:p w:rsidR="001A6E70" w:rsidRDefault="001A6E70" w:rsidP="001A6E70"/>
    <w:p w:rsidR="001A6E70" w:rsidRDefault="001A6E70" w:rsidP="001A6E70">
      <w:r>
        <w:t>5 Min. Post Test</w:t>
      </w:r>
    </w:p>
    <w:p w:rsidR="001A6E70" w:rsidRDefault="001A6E70" w:rsidP="001A6E70">
      <w:pPr>
        <w:ind w:left="1980"/>
        <w:rPr>
          <w:iCs/>
        </w:rPr>
      </w:pPr>
    </w:p>
    <w:p w:rsidR="00F474D4" w:rsidRDefault="00F474D4" w:rsidP="00F474D4">
      <w:pPr>
        <w:autoSpaceDE w:val="0"/>
        <w:autoSpaceDN w:val="0"/>
        <w:adjustRightInd w:val="0"/>
        <w:rPr>
          <w:rFonts w:ascii="Helvetica" w:hAnsi="Helvetica"/>
          <w:b/>
          <w:sz w:val="20"/>
          <w:szCs w:val="20"/>
        </w:rPr>
      </w:pPr>
      <w:r>
        <w:rPr>
          <w:rFonts w:ascii="Helvetica" w:hAnsi="Helvetica"/>
          <w:b/>
          <w:sz w:val="20"/>
          <w:szCs w:val="20"/>
        </w:rPr>
        <w:br w:type="page"/>
      </w:r>
      <w:r>
        <w:lastRenderedPageBreak/>
        <w:t>*The following activity was developed by Michigan Technological University</w:t>
      </w:r>
    </w:p>
    <w:p w:rsidR="00F474D4" w:rsidRDefault="00F474D4" w:rsidP="00F474D4">
      <w:pPr>
        <w:autoSpaceDE w:val="0"/>
        <w:autoSpaceDN w:val="0"/>
        <w:adjustRightInd w:val="0"/>
        <w:jc w:val="center"/>
        <w:rPr>
          <w:rFonts w:ascii="Arial" w:hAnsi="Arial" w:cs="Arial"/>
          <w:b/>
          <w:bCs/>
          <w:sz w:val="28"/>
          <w:szCs w:val="28"/>
        </w:rPr>
      </w:pPr>
    </w:p>
    <w:p w:rsidR="00F474D4" w:rsidRDefault="00F474D4" w:rsidP="00F474D4">
      <w:pPr>
        <w:autoSpaceDE w:val="0"/>
        <w:autoSpaceDN w:val="0"/>
        <w:adjustRightInd w:val="0"/>
        <w:jc w:val="center"/>
        <w:rPr>
          <w:rFonts w:ascii="Arial" w:hAnsi="Arial" w:cs="Arial"/>
          <w:b/>
          <w:bCs/>
          <w:sz w:val="28"/>
          <w:szCs w:val="28"/>
        </w:rPr>
      </w:pPr>
      <w:r>
        <w:rPr>
          <w:rFonts w:ascii="Arial" w:hAnsi="Arial" w:cs="Arial"/>
          <w:b/>
          <w:bCs/>
          <w:sz w:val="28"/>
          <w:szCs w:val="28"/>
        </w:rPr>
        <w:t>FROG SURVIVAL GAME or Disappearing Frog Game</w:t>
      </w:r>
    </w:p>
    <w:p w:rsidR="00F474D4" w:rsidRDefault="00F474D4" w:rsidP="00F474D4">
      <w:pPr>
        <w:autoSpaceDE w:val="0"/>
        <w:autoSpaceDN w:val="0"/>
        <w:adjustRightInd w:val="0"/>
        <w:jc w:val="center"/>
        <w:rPr>
          <w:rFonts w:ascii="Arial" w:hAnsi="Arial" w:cs="Arial"/>
          <w:b/>
          <w:bCs/>
          <w:sz w:val="28"/>
          <w:szCs w:val="28"/>
        </w:rPr>
      </w:pP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Players in this activity take on the role of frogs trying to survive.  In order to survive frogs need:</w:t>
      </w:r>
    </w:p>
    <w:p w:rsidR="00F474D4" w:rsidRDefault="00F474D4" w:rsidP="00F474D4">
      <w:pPr>
        <w:autoSpaceDE w:val="0"/>
        <w:autoSpaceDN w:val="0"/>
        <w:adjustRightInd w:val="0"/>
        <w:rPr>
          <w:rFonts w:ascii="Arial" w:hAnsi="Arial" w:cs="Arial"/>
          <w:b/>
          <w:bCs/>
          <w:sz w:val="22"/>
          <w:szCs w:val="22"/>
        </w:rPr>
      </w:pPr>
    </w:p>
    <w:p w:rsidR="00F474D4" w:rsidRDefault="00F474D4" w:rsidP="00F474D4">
      <w:pPr>
        <w:autoSpaceDE w:val="0"/>
        <w:autoSpaceDN w:val="0"/>
        <w:adjustRightInd w:val="0"/>
        <w:rPr>
          <w:rFonts w:ascii="Arial" w:hAnsi="Arial" w:cs="Arial"/>
          <w:sz w:val="20"/>
          <w:szCs w:val="20"/>
        </w:rPr>
      </w:pPr>
      <w:r>
        <w:rPr>
          <w:rFonts w:ascii="Arial" w:hAnsi="Arial" w:cs="Arial"/>
          <w:b/>
          <w:bCs/>
          <w:sz w:val="20"/>
          <w:szCs w:val="20"/>
        </w:rPr>
        <w:t xml:space="preserve">Food: </w:t>
      </w:r>
      <w:r>
        <w:rPr>
          <w:rFonts w:ascii="Arial" w:hAnsi="Arial" w:cs="Arial"/>
          <w:sz w:val="20"/>
          <w:szCs w:val="20"/>
        </w:rPr>
        <w:t xml:space="preserve">How do frogs get their food? They use their tongue to catch mosquitoes, flies, fish, </w:t>
      </w:r>
      <w:proofErr w:type="gramStart"/>
      <w:r>
        <w:rPr>
          <w:rFonts w:ascii="Arial" w:hAnsi="Arial" w:cs="Arial"/>
          <w:sz w:val="20"/>
          <w:szCs w:val="20"/>
        </w:rPr>
        <w:t>birds</w:t>
      </w:r>
      <w:proofErr w:type="gramEnd"/>
      <w:r>
        <w:rPr>
          <w:rFonts w:ascii="Arial" w:hAnsi="Arial" w:cs="Arial"/>
          <w:sz w:val="20"/>
          <w:szCs w:val="20"/>
        </w:rPr>
        <w:t>, water insects</w:t>
      </w:r>
      <w:r>
        <w:rPr>
          <w:rFonts w:ascii="Arial" w:hAnsi="Arial" w:cs="Arial"/>
          <w:sz w:val="20"/>
          <w:szCs w:val="20"/>
        </w:rPr>
        <w:t xml:space="preserve"> </w:t>
      </w:r>
      <w:r>
        <w:rPr>
          <w:rFonts w:ascii="Arial" w:hAnsi="Arial" w:cs="Arial"/>
          <w:sz w:val="20"/>
          <w:szCs w:val="20"/>
        </w:rPr>
        <w:t>(algae and aquatic plants at tadpole stage)</w:t>
      </w:r>
    </w:p>
    <w:p w:rsidR="00F474D4" w:rsidRDefault="00F474D4" w:rsidP="00F474D4">
      <w:pPr>
        <w:autoSpaceDE w:val="0"/>
        <w:autoSpaceDN w:val="0"/>
        <w:adjustRightInd w:val="0"/>
        <w:rPr>
          <w:rFonts w:ascii="Arial" w:hAnsi="Arial" w:cs="Arial"/>
          <w:sz w:val="20"/>
          <w:szCs w:val="20"/>
        </w:rPr>
      </w:pPr>
      <w:r>
        <w:rPr>
          <w:rFonts w:ascii="Arial" w:hAnsi="Arial" w:cs="Arial"/>
          <w:b/>
          <w:bCs/>
          <w:sz w:val="20"/>
          <w:szCs w:val="20"/>
        </w:rPr>
        <w:t xml:space="preserve">Water: </w:t>
      </w:r>
      <w:r>
        <w:rPr>
          <w:rFonts w:ascii="Arial" w:hAnsi="Arial" w:cs="Arial"/>
          <w:sz w:val="20"/>
          <w:szCs w:val="20"/>
        </w:rPr>
        <w:t>Clean water for breeding, keeping skin moist, wintering over.</w:t>
      </w:r>
    </w:p>
    <w:p w:rsidR="00F474D4" w:rsidRDefault="00F474D4" w:rsidP="00F474D4">
      <w:pPr>
        <w:autoSpaceDE w:val="0"/>
        <w:autoSpaceDN w:val="0"/>
        <w:adjustRightInd w:val="0"/>
        <w:rPr>
          <w:rFonts w:ascii="Arial" w:hAnsi="Arial" w:cs="Arial"/>
          <w:sz w:val="20"/>
          <w:szCs w:val="20"/>
        </w:rPr>
      </w:pPr>
      <w:r>
        <w:rPr>
          <w:rFonts w:ascii="Arial" w:hAnsi="Arial" w:cs="Arial"/>
          <w:b/>
          <w:bCs/>
          <w:sz w:val="20"/>
          <w:szCs w:val="20"/>
        </w:rPr>
        <w:t xml:space="preserve">Shelter: </w:t>
      </w:r>
      <w:r>
        <w:rPr>
          <w:rFonts w:ascii="Arial" w:hAnsi="Arial" w:cs="Arial"/>
          <w:sz w:val="20"/>
          <w:szCs w:val="20"/>
        </w:rPr>
        <w:t xml:space="preserve">Places to hide from predators, i.e. burrow into mud, lily pads, </w:t>
      </w:r>
      <w:proofErr w:type="gramStart"/>
      <w:r>
        <w:rPr>
          <w:rFonts w:ascii="Arial" w:hAnsi="Arial" w:cs="Arial"/>
          <w:sz w:val="20"/>
          <w:szCs w:val="20"/>
        </w:rPr>
        <w:t>grasses</w:t>
      </w:r>
      <w:proofErr w:type="gramEnd"/>
      <w:r>
        <w:rPr>
          <w:rFonts w:ascii="Arial" w:hAnsi="Arial" w:cs="Arial"/>
          <w:sz w:val="20"/>
          <w:szCs w:val="20"/>
        </w:rPr>
        <w:t>)</w:t>
      </w:r>
    </w:p>
    <w:p w:rsidR="00F474D4" w:rsidRDefault="00F474D4" w:rsidP="00F474D4">
      <w:pPr>
        <w:autoSpaceDE w:val="0"/>
        <w:autoSpaceDN w:val="0"/>
        <w:adjustRightInd w:val="0"/>
        <w:rPr>
          <w:rFonts w:ascii="Arial" w:hAnsi="Arial" w:cs="Arial"/>
          <w:sz w:val="20"/>
          <w:szCs w:val="20"/>
        </w:rPr>
      </w:pPr>
      <w:r>
        <w:rPr>
          <w:rFonts w:ascii="Arial" w:hAnsi="Arial" w:cs="Arial"/>
          <w:b/>
          <w:bCs/>
          <w:sz w:val="20"/>
          <w:szCs w:val="20"/>
        </w:rPr>
        <w:t xml:space="preserve">Space: </w:t>
      </w:r>
      <w:r>
        <w:rPr>
          <w:rFonts w:ascii="Arial" w:hAnsi="Arial" w:cs="Arial"/>
          <w:sz w:val="20"/>
          <w:szCs w:val="20"/>
        </w:rPr>
        <w:t>Only a certain density of frogs per pond, need travel corridors between breeding sites and living areas in</w:t>
      </w:r>
      <w:r>
        <w:rPr>
          <w:rFonts w:ascii="Arial" w:hAnsi="Arial" w:cs="Arial"/>
          <w:sz w:val="20"/>
          <w:szCs w:val="20"/>
        </w:rPr>
        <w:t xml:space="preserve"> </w:t>
      </w:r>
      <w:r>
        <w:rPr>
          <w:rFonts w:ascii="Arial" w:hAnsi="Arial" w:cs="Arial"/>
          <w:sz w:val="20"/>
          <w:szCs w:val="20"/>
        </w:rPr>
        <w:t>the forest).</w:t>
      </w:r>
    </w:p>
    <w:p w:rsidR="00AC5F4F" w:rsidRDefault="00AC5F4F" w:rsidP="00F474D4">
      <w:pPr>
        <w:autoSpaceDE w:val="0"/>
        <w:autoSpaceDN w:val="0"/>
        <w:adjustRightInd w:val="0"/>
        <w:rPr>
          <w:rFonts w:ascii="Arial" w:hAnsi="Arial" w:cs="Arial"/>
          <w:sz w:val="20"/>
          <w:szCs w:val="20"/>
        </w:rPr>
      </w:pPr>
    </w:p>
    <w:p w:rsidR="00AC5F4F" w:rsidRDefault="00AC5F4F" w:rsidP="00F474D4">
      <w:pPr>
        <w:autoSpaceDE w:val="0"/>
        <w:autoSpaceDN w:val="0"/>
        <w:adjustRightInd w:val="0"/>
        <w:rPr>
          <w:rFonts w:ascii="Arial" w:hAnsi="Arial" w:cs="Arial"/>
          <w:sz w:val="20"/>
          <w:szCs w:val="20"/>
        </w:rPr>
      </w:pPr>
      <w:r>
        <w:rPr>
          <w:rFonts w:ascii="Arial" w:hAnsi="Arial" w:cs="Arial"/>
          <w:sz w:val="20"/>
          <w:szCs w:val="20"/>
        </w:rPr>
        <w:t>Throughout the game players will try to collect these important aspects of frog lives in order to survive and thrive.</w:t>
      </w:r>
    </w:p>
    <w:p w:rsidR="00AC5F4F" w:rsidRDefault="00AC5F4F" w:rsidP="00F474D4">
      <w:pPr>
        <w:autoSpaceDE w:val="0"/>
        <w:autoSpaceDN w:val="0"/>
        <w:adjustRightInd w:val="0"/>
        <w:rPr>
          <w:rFonts w:ascii="Arial" w:hAnsi="Arial" w:cs="Arial"/>
          <w:sz w:val="20"/>
          <w:szCs w:val="20"/>
        </w:rPr>
      </w:pPr>
    </w:p>
    <w:p w:rsidR="00F474D4" w:rsidRDefault="00F474D4" w:rsidP="00F474D4">
      <w:pPr>
        <w:autoSpaceDE w:val="0"/>
        <w:autoSpaceDN w:val="0"/>
        <w:adjustRightInd w:val="0"/>
        <w:jc w:val="center"/>
        <w:rPr>
          <w:rFonts w:ascii="Arial" w:hAnsi="Arial" w:cs="Arial"/>
          <w:b/>
          <w:bCs/>
          <w:sz w:val="22"/>
          <w:szCs w:val="22"/>
        </w:rPr>
      </w:pPr>
      <w:r>
        <w:rPr>
          <w:rFonts w:ascii="Arial" w:hAnsi="Arial" w:cs="Arial"/>
          <w:b/>
          <w:bCs/>
          <w:sz w:val="22"/>
          <w:szCs w:val="22"/>
        </w:rPr>
        <w:t>Materials Needed:</w:t>
      </w: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 Cut 8 1/2 sheets of paper</w:t>
      </w:r>
      <w:r>
        <w:rPr>
          <w:rFonts w:ascii="Arial" w:hAnsi="Arial" w:cs="Arial"/>
          <w:sz w:val="20"/>
          <w:szCs w:val="20"/>
        </w:rPr>
        <w:t xml:space="preserve"> of different color</w:t>
      </w:r>
      <w:r>
        <w:rPr>
          <w:rFonts w:ascii="Arial" w:hAnsi="Arial" w:cs="Arial"/>
          <w:sz w:val="20"/>
          <w:szCs w:val="20"/>
        </w:rPr>
        <w:t>, cut into approx. 3”x3” squares. Plan on 6 squares of each color per participant.</w:t>
      </w:r>
      <w:r>
        <w:rPr>
          <w:rFonts w:ascii="Arial" w:hAnsi="Arial" w:cs="Arial"/>
          <w:sz w:val="20"/>
          <w:szCs w:val="20"/>
        </w:rPr>
        <w:t xml:space="preserve"> </w:t>
      </w:r>
      <w:r>
        <w:rPr>
          <w:rFonts w:ascii="Arial" w:hAnsi="Arial" w:cs="Arial"/>
          <w:sz w:val="20"/>
          <w:szCs w:val="20"/>
        </w:rPr>
        <w:t>Mark specific colors with “D,” “P,” “T,” or “X.”</w:t>
      </w:r>
    </w:p>
    <w:p w:rsidR="00F474D4" w:rsidRDefault="00F474D4" w:rsidP="00F474D4">
      <w:pPr>
        <w:autoSpaceDE w:val="0"/>
        <w:autoSpaceDN w:val="0"/>
        <w:adjustRightInd w:val="0"/>
        <w:rPr>
          <w:rFonts w:ascii="Arial" w:hAnsi="Arial" w:cs="Arial"/>
          <w:b/>
          <w:bCs/>
          <w:sz w:val="20"/>
          <w:szCs w:val="20"/>
        </w:rPr>
      </w:pPr>
    </w:p>
    <w:p w:rsidR="00F474D4" w:rsidRDefault="00F474D4" w:rsidP="00F474D4">
      <w:pPr>
        <w:autoSpaceDE w:val="0"/>
        <w:autoSpaceDN w:val="0"/>
        <w:adjustRightInd w:val="0"/>
        <w:rPr>
          <w:rFonts w:ascii="Arial" w:hAnsi="Arial" w:cs="Arial"/>
          <w:sz w:val="20"/>
          <w:szCs w:val="20"/>
        </w:rPr>
      </w:pPr>
      <w:proofErr w:type="gramStart"/>
      <w:r>
        <w:rPr>
          <w:rFonts w:ascii="Arial" w:hAnsi="Arial" w:cs="Arial"/>
          <w:sz w:val="20"/>
          <w:szCs w:val="20"/>
        </w:rPr>
        <w:t>orange</w:t>
      </w:r>
      <w:proofErr w:type="gramEnd"/>
      <w:r>
        <w:rPr>
          <w:rFonts w:ascii="Arial" w:hAnsi="Arial" w:cs="Arial"/>
          <w:sz w:val="20"/>
          <w:szCs w:val="20"/>
        </w:rPr>
        <w:t xml:space="preserve"> cards </w:t>
      </w:r>
      <w:r>
        <w:rPr>
          <w:rFonts w:ascii="Arial" w:hAnsi="Arial" w:cs="Arial"/>
          <w:sz w:val="20"/>
          <w:szCs w:val="20"/>
        </w:rPr>
        <w:t>(mark ½ with “D”)</w:t>
      </w:r>
    </w:p>
    <w:p w:rsidR="00F474D4" w:rsidRDefault="00F474D4" w:rsidP="00F474D4">
      <w:pPr>
        <w:autoSpaceDE w:val="0"/>
        <w:autoSpaceDN w:val="0"/>
        <w:adjustRightInd w:val="0"/>
        <w:rPr>
          <w:rFonts w:ascii="Arial" w:hAnsi="Arial" w:cs="Arial"/>
          <w:sz w:val="20"/>
          <w:szCs w:val="20"/>
        </w:rPr>
      </w:pPr>
      <w:proofErr w:type="gramStart"/>
      <w:r>
        <w:rPr>
          <w:rFonts w:ascii="Arial" w:hAnsi="Arial" w:cs="Arial"/>
          <w:sz w:val="20"/>
          <w:szCs w:val="20"/>
        </w:rPr>
        <w:t>blue</w:t>
      </w:r>
      <w:proofErr w:type="gramEnd"/>
      <w:r>
        <w:rPr>
          <w:rFonts w:ascii="Arial" w:hAnsi="Arial" w:cs="Arial"/>
          <w:sz w:val="20"/>
          <w:szCs w:val="20"/>
        </w:rPr>
        <w:t xml:space="preserve"> cards</w:t>
      </w:r>
      <w:r>
        <w:rPr>
          <w:rFonts w:ascii="Arial" w:hAnsi="Arial" w:cs="Arial"/>
          <w:sz w:val="20"/>
          <w:szCs w:val="20"/>
        </w:rPr>
        <w:t xml:space="preserve"> (mark ½ with “P”)</w:t>
      </w:r>
    </w:p>
    <w:p w:rsidR="00F474D4" w:rsidRDefault="00F474D4" w:rsidP="00F474D4">
      <w:pPr>
        <w:autoSpaceDE w:val="0"/>
        <w:autoSpaceDN w:val="0"/>
        <w:adjustRightInd w:val="0"/>
        <w:rPr>
          <w:rFonts w:ascii="Arial" w:hAnsi="Arial" w:cs="Arial"/>
          <w:sz w:val="20"/>
          <w:szCs w:val="20"/>
        </w:rPr>
      </w:pPr>
      <w:proofErr w:type="gramStart"/>
      <w:r>
        <w:rPr>
          <w:rFonts w:ascii="Arial" w:hAnsi="Arial" w:cs="Arial"/>
          <w:sz w:val="20"/>
          <w:szCs w:val="20"/>
        </w:rPr>
        <w:t>yellow</w:t>
      </w:r>
      <w:proofErr w:type="gramEnd"/>
      <w:r>
        <w:rPr>
          <w:rFonts w:ascii="Arial" w:hAnsi="Arial" w:cs="Arial"/>
          <w:sz w:val="20"/>
          <w:szCs w:val="20"/>
        </w:rPr>
        <w:t xml:space="preserve"> cards </w:t>
      </w:r>
      <w:r>
        <w:rPr>
          <w:rFonts w:ascii="Arial" w:hAnsi="Arial" w:cs="Arial"/>
          <w:sz w:val="20"/>
          <w:szCs w:val="20"/>
        </w:rPr>
        <w:t>(mark ½ with “T”)</w:t>
      </w:r>
    </w:p>
    <w:p w:rsidR="00F474D4" w:rsidRDefault="00F474D4" w:rsidP="00F474D4">
      <w:pPr>
        <w:autoSpaceDE w:val="0"/>
        <w:autoSpaceDN w:val="0"/>
        <w:adjustRightInd w:val="0"/>
        <w:rPr>
          <w:rFonts w:ascii="Arial" w:hAnsi="Arial" w:cs="Arial"/>
          <w:sz w:val="20"/>
          <w:szCs w:val="20"/>
        </w:rPr>
      </w:pPr>
      <w:proofErr w:type="gramStart"/>
      <w:r>
        <w:rPr>
          <w:rFonts w:ascii="Arial" w:hAnsi="Arial" w:cs="Arial"/>
          <w:sz w:val="20"/>
          <w:szCs w:val="20"/>
        </w:rPr>
        <w:t>green</w:t>
      </w:r>
      <w:proofErr w:type="gramEnd"/>
      <w:r>
        <w:rPr>
          <w:rFonts w:ascii="Arial" w:hAnsi="Arial" w:cs="Arial"/>
          <w:sz w:val="20"/>
          <w:szCs w:val="20"/>
        </w:rPr>
        <w:t xml:space="preserve"> cards</w:t>
      </w:r>
      <w:r>
        <w:rPr>
          <w:rFonts w:ascii="Arial" w:hAnsi="Arial" w:cs="Arial"/>
          <w:sz w:val="20"/>
          <w:szCs w:val="20"/>
        </w:rPr>
        <w:t xml:space="preserve"> (mark ½ with “X”)</w:t>
      </w:r>
    </w:p>
    <w:p w:rsidR="00F474D4" w:rsidRDefault="00F474D4" w:rsidP="00F474D4">
      <w:pPr>
        <w:autoSpaceDE w:val="0"/>
        <w:autoSpaceDN w:val="0"/>
        <w:adjustRightInd w:val="0"/>
        <w:rPr>
          <w:rFonts w:ascii="Arial" w:hAnsi="Arial" w:cs="Arial"/>
          <w:sz w:val="20"/>
          <w:szCs w:val="20"/>
        </w:rPr>
      </w:pP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Lollipops/suckers with an adhesi</w:t>
      </w:r>
      <w:r w:rsidR="00AC5F4F">
        <w:rPr>
          <w:rFonts w:ascii="Arial" w:hAnsi="Arial" w:cs="Arial"/>
          <w:sz w:val="20"/>
          <w:szCs w:val="20"/>
        </w:rPr>
        <w:t>ve pad attached to the wrapper.  You can use double sided tape or you can attach Velcro patches to the lollipops and cards. These will serve as a frog’s sticky tongue.</w:t>
      </w:r>
    </w:p>
    <w:p w:rsidR="00F474D4" w:rsidRDefault="00F474D4" w:rsidP="00F474D4">
      <w:pPr>
        <w:autoSpaceDE w:val="0"/>
        <w:autoSpaceDN w:val="0"/>
        <w:adjustRightInd w:val="0"/>
        <w:rPr>
          <w:rFonts w:ascii="Arial" w:hAnsi="Arial" w:cs="Arial"/>
          <w:sz w:val="20"/>
          <w:szCs w:val="20"/>
        </w:rPr>
      </w:pPr>
    </w:p>
    <w:p w:rsidR="00F474D4" w:rsidRDefault="00F474D4" w:rsidP="00F474D4">
      <w:pPr>
        <w:autoSpaceDE w:val="0"/>
        <w:autoSpaceDN w:val="0"/>
        <w:adjustRightInd w:val="0"/>
        <w:jc w:val="center"/>
        <w:rPr>
          <w:rFonts w:ascii="Arial" w:hAnsi="Arial" w:cs="Arial"/>
          <w:b/>
          <w:bCs/>
          <w:sz w:val="22"/>
          <w:szCs w:val="22"/>
        </w:rPr>
      </w:pPr>
      <w:r>
        <w:rPr>
          <w:rFonts w:ascii="Arial" w:hAnsi="Arial" w:cs="Arial"/>
          <w:b/>
          <w:bCs/>
          <w:sz w:val="22"/>
          <w:szCs w:val="22"/>
        </w:rPr>
        <w:t>Directions:</w:t>
      </w:r>
    </w:p>
    <w:p w:rsidR="00F474D4" w:rsidRDefault="00F474D4" w:rsidP="00F474D4">
      <w:pPr>
        <w:autoSpaceDE w:val="0"/>
        <w:autoSpaceDN w:val="0"/>
        <w:adjustRightInd w:val="0"/>
        <w:jc w:val="center"/>
        <w:rPr>
          <w:rFonts w:ascii="Arial" w:hAnsi="Arial" w:cs="Arial"/>
          <w:b/>
          <w:bCs/>
          <w:sz w:val="22"/>
          <w:szCs w:val="22"/>
        </w:rPr>
      </w:pPr>
    </w:p>
    <w:p w:rsidR="00AC5F4F" w:rsidRDefault="00AC5F4F" w:rsidP="00F474D4">
      <w:pPr>
        <w:autoSpaceDE w:val="0"/>
        <w:autoSpaceDN w:val="0"/>
        <w:adjustRightInd w:val="0"/>
        <w:rPr>
          <w:rFonts w:ascii="Arial" w:hAnsi="Arial" w:cs="Arial"/>
          <w:sz w:val="20"/>
          <w:szCs w:val="20"/>
        </w:rPr>
      </w:pPr>
      <w:r>
        <w:rPr>
          <w:rFonts w:ascii="Arial" w:hAnsi="Arial" w:cs="Arial"/>
          <w:sz w:val="20"/>
          <w:szCs w:val="20"/>
        </w:rPr>
        <w:t xml:space="preserve">1) </w:t>
      </w:r>
      <w:r w:rsidR="00F474D4">
        <w:rPr>
          <w:rFonts w:ascii="Arial" w:hAnsi="Arial" w:cs="Arial"/>
          <w:sz w:val="20"/>
          <w:szCs w:val="20"/>
        </w:rPr>
        <w:t>Give each student a</w:t>
      </w:r>
      <w:r>
        <w:rPr>
          <w:rFonts w:ascii="Arial" w:hAnsi="Arial" w:cs="Arial"/>
          <w:sz w:val="20"/>
          <w:szCs w:val="20"/>
        </w:rPr>
        <w:t xml:space="preserve"> lollipop with an adhesive pad</w:t>
      </w:r>
      <w:r w:rsidR="00F474D4">
        <w:rPr>
          <w:rFonts w:ascii="Arial" w:hAnsi="Arial" w:cs="Arial"/>
          <w:sz w:val="20"/>
          <w:szCs w:val="20"/>
        </w:rPr>
        <w:t xml:space="preserve">. </w:t>
      </w:r>
    </w:p>
    <w:p w:rsidR="00AC5F4F" w:rsidRDefault="00AC5F4F" w:rsidP="00F474D4">
      <w:pPr>
        <w:autoSpaceDE w:val="0"/>
        <w:autoSpaceDN w:val="0"/>
        <w:adjustRightInd w:val="0"/>
        <w:rPr>
          <w:rFonts w:ascii="Arial" w:hAnsi="Arial" w:cs="Arial"/>
          <w:sz w:val="20"/>
          <w:szCs w:val="20"/>
        </w:rPr>
      </w:pPr>
    </w:p>
    <w:p w:rsidR="00AC5F4F" w:rsidRDefault="00AC5F4F" w:rsidP="00F474D4">
      <w:pPr>
        <w:autoSpaceDE w:val="0"/>
        <w:autoSpaceDN w:val="0"/>
        <w:adjustRightInd w:val="0"/>
        <w:rPr>
          <w:rFonts w:ascii="Arial" w:hAnsi="Arial" w:cs="Arial"/>
          <w:sz w:val="20"/>
          <w:szCs w:val="20"/>
        </w:rPr>
      </w:pPr>
      <w:r>
        <w:rPr>
          <w:rFonts w:ascii="Arial" w:hAnsi="Arial" w:cs="Arial"/>
          <w:sz w:val="20"/>
          <w:szCs w:val="20"/>
        </w:rPr>
        <w:t xml:space="preserve">2) </w:t>
      </w:r>
      <w:r w:rsidR="00F474D4">
        <w:rPr>
          <w:rFonts w:ascii="Arial" w:hAnsi="Arial" w:cs="Arial"/>
          <w:sz w:val="20"/>
          <w:szCs w:val="20"/>
        </w:rPr>
        <w:t xml:space="preserve">Spread out colored cards on blanket or table top </w:t>
      </w:r>
      <w:r>
        <w:rPr>
          <w:rFonts w:ascii="Arial" w:hAnsi="Arial" w:cs="Arial"/>
          <w:sz w:val="20"/>
          <w:szCs w:val="20"/>
        </w:rPr>
        <w:t>(</w:t>
      </w:r>
      <w:r w:rsidR="00F474D4">
        <w:rPr>
          <w:rFonts w:ascii="Arial" w:hAnsi="Arial" w:cs="Arial"/>
          <w:sz w:val="20"/>
          <w:szCs w:val="20"/>
        </w:rPr>
        <w:t xml:space="preserve">if using </w:t>
      </w:r>
      <w:r>
        <w:rPr>
          <w:rFonts w:ascii="Arial" w:hAnsi="Arial" w:cs="Arial"/>
          <w:sz w:val="20"/>
          <w:szCs w:val="20"/>
        </w:rPr>
        <w:t>Velcro make sure the cards are laying Velcro side up</w:t>
      </w:r>
      <w:r w:rsidR="00F474D4">
        <w:rPr>
          <w:rFonts w:ascii="Arial" w:hAnsi="Arial" w:cs="Arial"/>
          <w:sz w:val="20"/>
          <w:szCs w:val="20"/>
        </w:rPr>
        <w:t xml:space="preserve">). </w:t>
      </w:r>
    </w:p>
    <w:p w:rsidR="00AC5F4F" w:rsidRDefault="00AC5F4F" w:rsidP="00F474D4">
      <w:pPr>
        <w:autoSpaceDE w:val="0"/>
        <w:autoSpaceDN w:val="0"/>
        <w:adjustRightInd w:val="0"/>
        <w:rPr>
          <w:rFonts w:ascii="Arial" w:hAnsi="Arial" w:cs="Arial"/>
          <w:sz w:val="20"/>
          <w:szCs w:val="20"/>
        </w:rPr>
      </w:pPr>
    </w:p>
    <w:p w:rsidR="00AC5F4F" w:rsidRDefault="00AC5F4F" w:rsidP="00F474D4">
      <w:pPr>
        <w:autoSpaceDE w:val="0"/>
        <w:autoSpaceDN w:val="0"/>
        <w:adjustRightInd w:val="0"/>
        <w:rPr>
          <w:rFonts w:ascii="Arial" w:hAnsi="Arial" w:cs="Arial"/>
          <w:sz w:val="20"/>
          <w:szCs w:val="20"/>
        </w:rPr>
      </w:pPr>
      <w:r>
        <w:rPr>
          <w:rFonts w:ascii="Arial" w:hAnsi="Arial" w:cs="Arial"/>
          <w:sz w:val="20"/>
          <w:szCs w:val="20"/>
        </w:rPr>
        <w:t xml:space="preserve">3) </w:t>
      </w:r>
      <w:r w:rsidR="00F474D4">
        <w:rPr>
          <w:rFonts w:ascii="Arial" w:hAnsi="Arial" w:cs="Arial"/>
          <w:sz w:val="20"/>
          <w:szCs w:val="20"/>
        </w:rPr>
        <w:t>Tell the students,</w:t>
      </w:r>
      <w:r>
        <w:rPr>
          <w:rFonts w:ascii="Arial" w:hAnsi="Arial" w:cs="Arial"/>
          <w:sz w:val="20"/>
          <w:szCs w:val="20"/>
        </w:rPr>
        <w:t xml:space="preserve"> </w:t>
      </w:r>
      <w:r w:rsidR="00F474D4">
        <w:rPr>
          <w:rFonts w:ascii="Arial" w:hAnsi="Arial" w:cs="Arial"/>
          <w:sz w:val="20"/>
          <w:szCs w:val="20"/>
        </w:rPr>
        <w:t>“Each of you is a frog. Frogs don’t us their legs to capture food, so you cann</w:t>
      </w:r>
      <w:r>
        <w:rPr>
          <w:rFonts w:ascii="Arial" w:hAnsi="Arial" w:cs="Arial"/>
          <w:sz w:val="20"/>
          <w:szCs w:val="20"/>
        </w:rPr>
        <w:t>ot use your hands. Grip the lollipop in your teeth by the stick, and use it to pick up as many paper squares as you can”</w:t>
      </w:r>
    </w:p>
    <w:p w:rsidR="00AC5F4F" w:rsidRDefault="00AC5F4F" w:rsidP="00F474D4">
      <w:pPr>
        <w:autoSpaceDE w:val="0"/>
        <w:autoSpaceDN w:val="0"/>
        <w:adjustRightInd w:val="0"/>
        <w:rPr>
          <w:rFonts w:ascii="Arial" w:hAnsi="Arial" w:cs="Arial"/>
          <w:sz w:val="20"/>
          <w:szCs w:val="20"/>
        </w:rPr>
      </w:pPr>
    </w:p>
    <w:p w:rsidR="00F474D4" w:rsidRDefault="00AC5F4F" w:rsidP="00AC5F4F">
      <w:pPr>
        <w:autoSpaceDE w:val="0"/>
        <w:autoSpaceDN w:val="0"/>
        <w:adjustRightInd w:val="0"/>
        <w:rPr>
          <w:rFonts w:ascii="Arial" w:hAnsi="Arial" w:cs="Arial"/>
          <w:sz w:val="20"/>
          <w:szCs w:val="20"/>
        </w:rPr>
      </w:pPr>
      <w:r>
        <w:rPr>
          <w:rFonts w:ascii="Arial" w:hAnsi="Arial" w:cs="Arial"/>
          <w:sz w:val="20"/>
          <w:szCs w:val="20"/>
        </w:rPr>
        <w:t>4)  Allow one or two minutes (depending on class size) for the students to collect the paper cards.</w:t>
      </w:r>
    </w:p>
    <w:p w:rsidR="00AC5F4F" w:rsidRDefault="00AC5F4F" w:rsidP="00AC5F4F">
      <w:pPr>
        <w:autoSpaceDE w:val="0"/>
        <w:autoSpaceDN w:val="0"/>
        <w:adjustRightInd w:val="0"/>
        <w:rPr>
          <w:rFonts w:ascii="Arial" w:hAnsi="Arial" w:cs="Arial"/>
          <w:sz w:val="20"/>
          <w:szCs w:val="20"/>
        </w:rPr>
      </w:pPr>
    </w:p>
    <w:p w:rsidR="00F474D4" w:rsidRDefault="00AC5F4F" w:rsidP="00F474D4">
      <w:pPr>
        <w:autoSpaceDE w:val="0"/>
        <w:autoSpaceDN w:val="0"/>
        <w:adjustRightInd w:val="0"/>
        <w:rPr>
          <w:rFonts w:ascii="Arial" w:hAnsi="Arial" w:cs="Arial"/>
          <w:b/>
          <w:bCs/>
          <w:sz w:val="20"/>
          <w:szCs w:val="20"/>
        </w:rPr>
      </w:pPr>
      <w:r>
        <w:rPr>
          <w:rFonts w:ascii="Arial" w:hAnsi="Arial" w:cs="Arial"/>
          <w:sz w:val="20"/>
          <w:szCs w:val="20"/>
        </w:rPr>
        <w:t xml:space="preserve">5) </w:t>
      </w:r>
      <w:r w:rsidR="00F474D4">
        <w:rPr>
          <w:rFonts w:ascii="Arial" w:hAnsi="Arial" w:cs="Arial"/>
          <w:sz w:val="20"/>
          <w:szCs w:val="20"/>
        </w:rPr>
        <w:t>EACH FROG MUST HAVE AT LEAST 5 CARDS</w:t>
      </w:r>
      <w:r>
        <w:rPr>
          <w:rFonts w:ascii="Arial" w:hAnsi="Arial" w:cs="Arial"/>
          <w:sz w:val="20"/>
          <w:szCs w:val="20"/>
        </w:rPr>
        <w:t xml:space="preserve"> AND AT LEAST ONE OF EACH COLOR</w:t>
      </w:r>
      <w:r w:rsidR="00F474D4">
        <w:rPr>
          <w:rFonts w:ascii="Arial" w:hAnsi="Arial" w:cs="Arial"/>
          <w:sz w:val="20"/>
          <w:szCs w:val="20"/>
        </w:rPr>
        <w:t xml:space="preserve"> TO SURVIVE!! </w:t>
      </w:r>
      <w:r w:rsidR="00F474D4">
        <w:rPr>
          <w:rFonts w:ascii="Arial" w:hAnsi="Arial" w:cs="Arial"/>
          <w:b/>
          <w:bCs/>
          <w:sz w:val="20"/>
          <w:szCs w:val="20"/>
        </w:rPr>
        <w:t>(If not, have the player step</w:t>
      </w:r>
      <w:r>
        <w:rPr>
          <w:rFonts w:ascii="Arial" w:hAnsi="Arial" w:cs="Arial"/>
          <w:b/>
          <w:bCs/>
          <w:sz w:val="20"/>
          <w:szCs w:val="20"/>
        </w:rPr>
        <w:t xml:space="preserve"> to the side of the classroom and sit down</w:t>
      </w:r>
      <w:r w:rsidR="00F474D4">
        <w:rPr>
          <w:rFonts w:ascii="Arial" w:hAnsi="Arial" w:cs="Arial"/>
          <w:b/>
          <w:bCs/>
          <w:sz w:val="20"/>
          <w:szCs w:val="20"/>
        </w:rPr>
        <w:t>)</w:t>
      </w:r>
      <w:r>
        <w:rPr>
          <w:rFonts w:ascii="Arial" w:hAnsi="Arial" w:cs="Arial"/>
          <w:b/>
          <w:bCs/>
          <w:sz w:val="20"/>
          <w:szCs w:val="20"/>
        </w:rPr>
        <w:t>.</w:t>
      </w:r>
    </w:p>
    <w:p w:rsidR="00AC5F4F" w:rsidRDefault="00AC5F4F" w:rsidP="00F474D4">
      <w:pPr>
        <w:autoSpaceDE w:val="0"/>
        <w:autoSpaceDN w:val="0"/>
        <w:adjustRightInd w:val="0"/>
        <w:rPr>
          <w:rFonts w:ascii="Arial" w:hAnsi="Arial" w:cs="Arial"/>
          <w:b/>
          <w:bCs/>
          <w:sz w:val="20"/>
          <w:szCs w:val="20"/>
        </w:rPr>
      </w:pPr>
    </w:p>
    <w:p w:rsidR="00452B57" w:rsidRDefault="00AC5F4F" w:rsidP="00452B57">
      <w:pPr>
        <w:autoSpaceDE w:val="0"/>
        <w:autoSpaceDN w:val="0"/>
        <w:adjustRightInd w:val="0"/>
        <w:rPr>
          <w:rFonts w:ascii="Arial" w:hAnsi="Arial" w:cs="Arial"/>
          <w:b/>
          <w:bCs/>
          <w:sz w:val="20"/>
          <w:szCs w:val="20"/>
        </w:rPr>
      </w:pPr>
      <w:proofErr w:type="gramStart"/>
      <w:r>
        <w:rPr>
          <w:rFonts w:ascii="Arial" w:hAnsi="Arial" w:cs="Arial"/>
          <w:bCs/>
          <w:sz w:val="20"/>
          <w:szCs w:val="20"/>
        </w:rPr>
        <w:t>6)</w:t>
      </w:r>
      <w:r>
        <w:rPr>
          <w:rFonts w:ascii="Arial" w:hAnsi="Arial" w:cs="Arial"/>
          <w:b/>
          <w:bCs/>
          <w:sz w:val="20"/>
          <w:szCs w:val="20"/>
        </w:rPr>
        <w:t>Turn</w:t>
      </w:r>
      <w:proofErr w:type="gramEnd"/>
      <w:r>
        <w:rPr>
          <w:rFonts w:ascii="Arial" w:hAnsi="Arial" w:cs="Arial"/>
          <w:b/>
          <w:bCs/>
          <w:sz w:val="20"/>
          <w:szCs w:val="20"/>
        </w:rPr>
        <w:t xml:space="preserve"> Orange Food cards over.  </w:t>
      </w:r>
      <w:r w:rsidR="00452B57">
        <w:rPr>
          <w:rFonts w:ascii="Arial" w:hAnsi="Arial" w:cs="Arial"/>
          <w:bCs/>
          <w:sz w:val="20"/>
          <w:szCs w:val="20"/>
        </w:rPr>
        <w:t>Orange cards represent food.  If you have an</w:t>
      </w:r>
      <w:r w:rsidR="00F474D4">
        <w:rPr>
          <w:rFonts w:ascii="Arial" w:hAnsi="Arial" w:cs="Arial"/>
          <w:sz w:val="20"/>
          <w:szCs w:val="20"/>
        </w:rPr>
        <w:t xml:space="preserve"> orange card </w:t>
      </w:r>
      <w:r w:rsidR="00452B57">
        <w:rPr>
          <w:rFonts w:ascii="Arial" w:hAnsi="Arial" w:cs="Arial"/>
          <w:sz w:val="20"/>
          <w:szCs w:val="20"/>
        </w:rPr>
        <w:t>marked with</w:t>
      </w:r>
      <w:r w:rsidR="00F474D4">
        <w:rPr>
          <w:rFonts w:ascii="Arial" w:hAnsi="Arial" w:cs="Arial"/>
          <w:sz w:val="20"/>
          <w:szCs w:val="20"/>
        </w:rPr>
        <w:t xml:space="preserve"> a</w:t>
      </w:r>
      <w:r>
        <w:rPr>
          <w:rFonts w:ascii="Arial" w:hAnsi="Arial" w:cs="Arial"/>
          <w:sz w:val="20"/>
          <w:szCs w:val="20"/>
        </w:rPr>
        <w:t xml:space="preserve"> </w:t>
      </w:r>
      <w:r w:rsidR="00F474D4">
        <w:rPr>
          <w:rFonts w:ascii="Arial" w:hAnsi="Arial" w:cs="Arial"/>
          <w:b/>
          <w:bCs/>
          <w:sz w:val="20"/>
          <w:szCs w:val="20"/>
        </w:rPr>
        <w:t xml:space="preserve">D </w:t>
      </w:r>
      <w:r w:rsidR="00F474D4">
        <w:rPr>
          <w:rFonts w:ascii="Arial" w:hAnsi="Arial" w:cs="Arial"/>
          <w:sz w:val="20"/>
          <w:szCs w:val="20"/>
        </w:rPr>
        <w:t>you’ve just become someone else’s dinner! What eats frogs? (</w:t>
      </w:r>
      <w:proofErr w:type="gramStart"/>
      <w:r w:rsidR="00F474D4">
        <w:rPr>
          <w:rFonts w:ascii="Arial" w:hAnsi="Arial" w:cs="Arial"/>
          <w:sz w:val="20"/>
          <w:szCs w:val="20"/>
        </w:rPr>
        <w:t>muskrat</w:t>
      </w:r>
      <w:proofErr w:type="gramEnd"/>
      <w:r w:rsidR="00F474D4">
        <w:rPr>
          <w:rFonts w:ascii="Arial" w:hAnsi="Arial" w:cs="Arial"/>
          <w:sz w:val="20"/>
          <w:szCs w:val="20"/>
        </w:rPr>
        <w:t xml:space="preserve">, heron, snake, fish, turtles, humans, hawks, minks, and otters.) </w:t>
      </w:r>
      <w:r w:rsidR="00452B57">
        <w:rPr>
          <w:rFonts w:ascii="Arial" w:hAnsi="Arial" w:cs="Arial"/>
          <w:b/>
          <w:bCs/>
          <w:sz w:val="20"/>
          <w:szCs w:val="20"/>
        </w:rPr>
        <w:t xml:space="preserve">(Have them step </w:t>
      </w:r>
      <w:r w:rsidR="00452B57">
        <w:rPr>
          <w:rFonts w:ascii="Arial" w:hAnsi="Arial" w:cs="Arial"/>
          <w:b/>
          <w:bCs/>
          <w:sz w:val="20"/>
          <w:szCs w:val="20"/>
        </w:rPr>
        <w:t>to the side of the classroom and sit down).</w:t>
      </w:r>
    </w:p>
    <w:p w:rsidR="00F474D4" w:rsidRDefault="00F474D4" w:rsidP="00F474D4">
      <w:pPr>
        <w:autoSpaceDE w:val="0"/>
        <w:autoSpaceDN w:val="0"/>
        <w:adjustRightInd w:val="0"/>
        <w:rPr>
          <w:rFonts w:ascii="Arial" w:hAnsi="Arial" w:cs="Arial"/>
          <w:b/>
          <w:bCs/>
          <w:sz w:val="20"/>
          <w:szCs w:val="20"/>
        </w:rPr>
      </w:pPr>
    </w:p>
    <w:p w:rsidR="00452B57" w:rsidRDefault="00F474D4" w:rsidP="00452B57">
      <w:pPr>
        <w:autoSpaceDE w:val="0"/>
        <w:autoSpaceDN w:val="0"/>
        <w:adjustRightInd w:val="0"/>
        <w:rPr>
          <w:rFonts w:ascii="Arial" w:hAnsi="Arial" w:cs="Arial"/>
          <w:b/>
          <w:bCs/>
          <w:sz w:val="20"/>
          <w:szCs w:val="20"/>
        </w:rPr>
      </w:pPr>
      <w:r>
        <w:rPr>
          <w:rFonts w:ascii="Arial" w:hAnsi="Arial" w:cs="Arial"/>
          <w:b/>
          <w:bCs/>
          <w:sz w:val="20"/>
          <w:szCs w:val="20"/>
        </w:rPr>
        <w:t>Turn Green Space Cards over</w:t>
      </w:r>
      <w:r>
        <w:rPr>
          <w:rFonts w:ascii="Arial" w:hAnsi="Arial" w:cs="Arial"/>
          <w:sz w:val="20"/>
          <w:szCs w:val="20"/>
        </w:rPr>
        <w:t xml:space="preserve">. </w:t>
      </w:r>
      <w:r w:rsidR="00452B57">
        <w:rPr>
          <w:rFonts w:ascii="Arial" w:hAnsi="Arial" w:cs="Arial"/>
          <w:sz w:val="20"/>
          <w:szCs w:val="20"/>
        </w:rPr>
        <w:t>Green represents the space you need to survive.  If you have a green card marked with</w:t>
      </w:r>
      <w:r>
        <w:rPr>
          <w:rFonts w:ascii="Arial" w:hAnsi="Arial" w:cs="Arial"/>
          <w:sz w:val="20"/>
          <w:szCs w:val="20"/>
        </w:rPr>
        <w:t xml:space="preserve"> a </w:t>
      </w:r>
      <w:proofErr w:type="gramStart"/>
      <w:r>
        <w:rPr>
          <w:rFonts w:ascii="Arial" w:hAnsi="Arial" w:cs="Arial"/>
          <w:b/>
          <w:bCs/>
          <w:sz w:val="20"/>
          <w:szCs w:val="20"/>
        </w:rPr>
        <w:t xml:space="preserve">X </w:t>
      </w:r>
      <w:r>
        <w:rPr>
          <w:rFonts w:ascii="Arial" w:hAnsi="Arial" w:cs="Arial"/>
          <w:sz w:val="20"/>
          <w:szCs w:val="20"/>
        </w:rPr>
        <w:t>,</w:t>
      </w:r>
      <w:proofErr w:type="gramEnd"/>
      <w:r>
        <w:rPr>
          <w:rFonts w:ascii="Arial" w:hAnsi="Arial" w:cs="Arial"/>
          <w:sz w:val="20"/>
          <w:szCs w:val="20"/>
        </w:rPr>
        <w:t xml:space="preserve"> your puddle was filled in by someone wanting to build a house or shopping center there. </w:t>
      </w:r>
      <w:r w:rsidR="00452B57">
        <w:rPr>
          <w:rFonts w:ascii="Arial" w:hAnsi="Arial" w:cs="Arial"/>
          <w:b/>
          <w:bCs/>
          <w:sz w:val="20"/>
          <w:szCs w:val="20"/>
        </w:rPr>
        <w:t>(Have them step to the side of the classroom and sit down).</w:t>
      </w:r>
    </w:p>
    <w:p w:rsidR="00F474D4" w:rsidRDefault="00F474D4" w:rsidP="00F474D4">
      <w:pPr>
        <w:autoSpaceDE w:val="0"/>
        <w:autoSpaceDN w:val="0"/>
        <w:adjustRightInd w:val="0"/>
        <w:rPr>
          <w:rFonts w:ascii="Arial" w:hAnsi="Arial" w:cs="Arial"/>
          <w:b/>
          <w:bCs/>
          <w:sz w:val="20"/>
          <w:szCs w:val="20"/>
        </w:rPr>
      </w:pPr>
    </w:p>
    <w:p w:rsidR="00F474D4" w:rsidRDefault="00F474D4" w:rsidP="00452B57">
      <w:pPr>
        <w:autoSpaceDE w:val="0"/>
        <w:autoSpaceDN w:val="0"/>
        <w:adjustRightInd w:val="0"/>
        <w:rPr>
          <w:rFonts w:ascii="Arial" w:hAnsi="Arial" w:cs="Arial"/>
          <w:b/>
          <w:bCs/>
          <w:sz w:val="20"/>
          <w:szCs w:val="20"/>
        </w:rPr>
      </w:pPr>
      <w:r>
        <w:rPr>
          <w:rFonts w:ascii="Arial" w:hAnsi="Arial" w:cs="Arial"/>
          <w:b/>
          <w:bCs/>
          <w:sz w:val="20"/>
          <w:szCs w:val="20"/>
        </w:rPr>
        <w:lastRenderedPageBreak/>
        <w:t>Turn Blue Water Cards over</w:t>
      </w:r>
      <w:r w:rsidR="00452B57">
        <w:rPr>
          <w:rFonts w:ascii="Arial" w:hAnsi="Arial" w:cs="Arial"/>
          <w:sz w:val="20"/>
          <w:szCs w:val="20"/>
        </w:rPr>
        <w:t xml:space="preserve">. Blue represents the water that frogs need.  </w:t>
      </w:r>
      <w:r>
        <w:rPr>
          <w:rFonts w:ascii="Arial" w:hAnsi="Arial" w:cs="Arial"/>
          <w:sz w:val="20"/>
          <w:szCs w:val="20"/>
        </w:rPr>
        <w:t xml:space="preserve">If </w:t>
      </w:r>
      <w:r w:rsidR="00452B57">
        <w:rPr>
          <w:rFonts w:ascii="Arial" w:hAnsi="Arial" w:cs="Arial"/>
          <w:sz w:val="20"/>
          <w:szCs w:val="20"/>
        </w:rPr>
        <w:t xml:space="preserve">you have a blue card marked with a </w:t>
      </w:r>
      <w:r w:rsidR="00452B57">
        <w:rPr>
          <w:rFonts w:ascii="Arial" w:hAnsi="Arial" w:cs="Arial"/>
          <w:b/>
          <w:sz w:val="20"/>
          <w:szCs w:val="20"/>
        </w:rPr>
        <w:t>P</w:t>
      </w:r>
      <w:r w:rsidR="00452B57">
        <w:rPr>
          <w:rFonts w:ascii="Arial" w:hAnsi="Arial" w:cs="Arial"/>
          <w:sz w:val="20"/>
          <w:szCs w:val="20"/>
        </w:rPr>
        <w:t xml:space="preserve"> your water has become polluted</w:t>
      </w:r>
      <w:r>
        <w:rPr>
          <w:rFonts w:ascii="Arial" w:hAnsi="Arial" w:cs="Arial"/>
          <w:sz w:val="20"/>
          <w:szCs w:val="20"/>
        </w:rPr>
        <w:t xml:space="preserve">—what pollutants might affect frogs? Fertilizers, pesticides (to kill insects), toxic chemicals, acid rain.... </w:t>
      </w:r>
      <w:r w:rsidR="00452B57">
        <w:rPr>
          <w:rFonts w:ascii="Arial" w:hAnsi="Arial" w:cs="Arial"/>
          <w:b/>
          <w:bCs/>
          <w:sz w:val="20"/>
          <w:szCs w:val="20"/>
        </w:rPr>
        <w:t>(Have them step to the side of the classroom and sit down).</w:t>
      </w:r>
    </w:p>
    <w:p w:rsidR="00F474D4" w:rsidRDefault="00F474D4" w:rsidP="00F474D4">
      <w:pPr>
        <w:autoSpaceDE w:val="0"/>
        <w:autoSpaceDN w:val="0"/>
        <w:adjustRightInd w:val="0"/>
        <w:rPr>
          <w:rFonts w:ascii="Arial" w:hAnsi="Arial" w:cs="Arial"/>
          <w:b/>
          <w:bCs/>
          <w:sz w:val="20"/>
          <w:szCs w:val="20"/>
        </w:rPr>
      </w:pPr>
    </w:p>
    <w:p w:rsidR="00452B57" w:rsidRDefault="00F474D4" w:rsidP="00452B57">
      <w:pPr>
        <w:autoSpaceDE w:val="0"/>
        <w:autoSpaceDN w:val="0"/>
        <w:adjustRightInd w:val="0"/>
        <w:rPr>
          <w:rFonts w:ascii="Arial" w:hAnsi="Arial" w:cs="Arial"/>
          <w:b/>
          <w:bCs/>
          <w:sz w:val="20"/>
          <w:szCs w:val="20"/>
        </w:rPr>
      </w:pPr>
      <w:r>
        <w:rPr>
          <w:rFonts w:ascii="Arial" w:hAnsi="Arial" w:cs="Arial"/>
          <w:b/>
          <w:bCs/>
          <w:sz w:val="20"/>
          <w:szCs w:val="20"/>
        </w:rPr>
        <w:t xml:space="preserve">Turn Yellow </w:t>
      </w:r>
      <w:r w:rsidR="00452B57">
        <w:rPr>
          <w:rFonts w:ascii="Arial" w:hAnsi="Arial" w:cs="Arial"/>
          <w:b/>
          <w:bCs/>
          <w:sz w:val="20"/>
          <w:szCs w:val="20"/>
        </w:rPr>
        <w:t>Shelter</w:t>
      </w:r>
      <w:r>
        <w:rPr>
          <w:rFonts w:ascii="Arial" w:hAnsi="Arial" w:cs="Arial"/>
          <w:b/>
          <w:bCs/>
          <w:sz w:val="20"/>
          <w:szCs w:val="20"/>
        </w:rPr>
        <w:t xml:space="preserve"> Cards over</w:t>
      </w:r>
      <w:r w:rsidR="00452B57">
        <w:rPr>
          <w:rFonts w:ascii="Arial" w:hAnsi="Arial" w:cs="Arial"/>
          <w:sz w:val="20"/>
          <w:szCs w:val="20"/>
        </w:rPr>
        <w:t xml:space="preserve">. Yellow represents the shelter that frogs need. If you have a yellow card marked with a </w:t>
      </w:r>
      <w:r>
        <w:rPr>
          <w:rFonts w:ascii="Arial" w:hAnsi="Arial" w:cs="Arial"/>
          <w:b/>
          <w:bCs/>
          <w:sz w:val="20"/>
          <w:szCs w:val="20"/>
        </w:rPr>
        <w:t>T</w:t>
      </w:r>
      <w:r w:rsidR="00452B57">
        <w:rPr>
          <w:rFonts w:ascii="Arial" w:hAnsi="Arial" w:cs="Arial"/>
          <w:b/>
          <w:bCs/>
          <w:sz w:val="20"/>
          <w:szCs w:val="20"/>
        </w:rPr>
        <w:t xml:space="preserve"> </w:t>
      </w:r>
      <w:r w:rsidR="00452B57">
        <w:rPr>
          <w:rFonts w:ascii="Arial" w:hAnsi="Arial" w:cs="Arial"/>
          <w:bCs/>
          <w:sz w:val="20"/>
          <w:szCs w:val="20"/>
        </w:rPr>
        <w:t xml:space="preserve">that </w:t>
      </w:r>
      <w:r>
        <w:rPr>
          <w:rFonts w:ascii="Arial" w:hAnsi="Arial" w:cs="Arial"/>
          <w:sz w:val="20"/>
          <w:szCs w:val="20"/>
        </w:rPr>
        <w:t>means that the tree or bush shading your pond was cut down and all of the water dried up before you</w:t>
      </w:r>
      <w:r w:rsidR="00452B57">
        <w:rPr>
          <w:rFonts w:ascii="Arial" w:hAnsi="Arial" w:cs="Arial"/>
          <w:sz w:val="20"/>
          <w:szCs w:val="20"/>
        </w:rPr>
        <w:t xml:space="preserve"> </w:t>
      </w:r>
      <w:r>
        <w:rPr>
          <w:rFonts w:ascii="Arial" w:hAnsi="Arial" w:cs="Arial"/>
          <w:sz w:val="20"/>
          <w:szCs w:val="20"/>
        </w:rPr>
        <w:t>could go from the tadpole stage to the adult frog stage.....</w:t>
      </w:r>
      <w:r w:rsidR="00452B57" w:rsidRPr="00452B57">
        <w:rPr>
          <w:rFonts w:ascii="Arial" w:hAnsi="Arial" w:cs="Arial"/>
          <w:b/>
          <w:bCs/>
          <w:sz w:val="20"/>
          <w:szCs w:val="20"/>
        </w:rPr>
        <w:t xml:space="preserve"> </w:t>
      </w:r>
      <w:r w:rsidR="00452B57">
        <w:rPr>
          <w:rFonts w:ascii="Arial" w:hAnsi="Arial" w:cs="Arial"/>
          <w:b/>
          <w:bCs/>
          <w:sz w:val="20"/>
          <w:szCs w:val="20"/>
        </w:rPr>
        <w:t>(Have them step to the side of the classroom and sit down).</w:t>
      </w:r>
    </w:p>
    <w:p w:rsidR="00F474D4" w:rsidRDefault="00F474D4" w:rsidP="00F474D4">
      <w:pPr>
        <w:autoSpaceDE w:val="0"/>
        <w:autoSpaceDN w:val="0"/>
        <w:adjustRightInd w:val="0"/>
        <w:rPr>
          <w:rFonts w:ascii="Arial" w:hAnsi="Arial" w:cs="Arial"/>
          <w:b/>
          <w:bCs/>
          <w:sz w:val="20"/>
          <w:szCs w:val="20"/>
        </w:rPr>
      </w:pPr>
    </w:p>
    <w:p w:rsidR="00F474D4" w:rsidRDefault="00452B57" w:rsidP="00F474D4">
      <w:pPr>
        <w:autoSpaceDE w:val="0"/>
        <w:autoSpaceDN w:val="0"/>
        <w:adjustRightInd w:val="0"/>
        <w:rPr>
          <w:rFonts w:ascii="Arial" w:hAnsi="Arial" w:cs="Arial"/>
          <w:sz w:val="20"/>
          <w:szCs w:val="20"/>
        </w:rPr>
      </w:pPr>
      <w:r>
        <w:rPr>
          <w:rFonts w:ascii="Arial" w:hAnsi="Arial" w:cs="Arial"/>
          <w:sz w:val="20"/>
          <w:szCs w:val="20"/>
        </w:rPr>
        <w:t xml:space="preserve">7) </w:t>
      </w:r>
      <w:r w:rsidR="00F474D4">
        <w:rPr>
          <w:rFonts w:ascii="Arial" w:hAnsi="Arial" w:cs="Arial"/>
          <w:sz w:val="20"/>
          <w:szCs w:val="20"/>
        </w:rPr>
        <w:t>Ask the remaining students which students got at least one card of each color— orange, green, yellow, blue,</w:t>
      </w:r>
      <w:r>
        <w:rPr>
          <w:rFonts w:ascii="Arial" w:hAnsi="Arial" w:cs="Arial"/>
          <w:sz w:val="20"/>
          <w:szCs w:val="20"/>
        </w:rPr>
        <w:t xml:space="preserve"> </w:t>
      </w:r>
      <w:r w:rsidR="00F474D4">
        <w:rPr>
          <w:rFonts w:ascii="Arial" w:hAnsi="Arial" w:cs="Arial"/>
          <w:sz w:val="20"/>
          <w:szCs w:val="20"/>
        </w:rPr>
        <w:t>AND at least five cards with insects? Tell students, “If you are missing any one of these colors, you’ve croaked.</w:t>
      </w:r>
      <w:r>
        <w:rPr>
          <w:rFonts w:ascii="Arial" w:hAnsi="Arial" w:cs="Arial"/>
          <w:sz w:val="20"/>
          <w:szCs w:val="20"/>
        </w:rPr>
        <w:t xml:space="preserve"> </w:t>
      </w:r>
      <w:r w:rsidR="00F474D4">
        <w:rPr>
          <w:rFonts w:ascii="Arial" w:hAnsi="Arial" w:cs="Arial"/>
          <w:sz w:val="20"/>
          <w:szCs w:val="20"/>
        </w:rPr>
        <w:t>You just disappeared.” Have them</w:t>
      </w:r>
      <w:r>
        <w:rPr>
          <w:rFonts w:ascii="Arial" w:hAnsi="Arial" w:cs="Arial"/>
          <w:sz w:val="20"/>
          <w:szCs w:val="20"/>
        </w:rPr>
        <w:t xml:space="preserve"> step to the side and sit down.</w:t>
      </w:r>
      <w:r w:rsidR="00F474D4">
        <w:rPr>
          <w:rFonts w:ascii="Arial" w:hAnsi="Arial" w:cs="Arial"/>
          <w:sz w:val="20"/>
          <w:szCs w:val="20"/>
        </w:rPr>
        <w:t xml:space="preserve"> The remaining frogs SURVIVED!! “How many of you got lucky and survived?” Ask them again what frogs need to survive—food, water, shelter, and space in a certain arrangement</w:t>
      </w:r>
    </w:p>
    <w:p w:rsidR="00F474D4" w:rsidRPr="003C7851" w:rsidRDefault="00F474D4" w:rsidP="00F474D4">
      <w:pPr>
        <w:autoSpaceDE w:val="0"/>
        <w:autoSpaceDN w:val="0"/>
        <w:adjustRightInd w:val="0"/>
        <w:rPr>
          <w:rFonts w:ascii="Arial" w:hAnsi="Arial" w:cs="Arial"/>
          <w:sz w:val="20"/>
          <w:szCs w:val="20"/>
        </w:rPr>
      </w:pPr>
    </w:p>
    <w:p w:rsidR="00F474D4" w:rsidRDefault="00F474D4" w:rsidP="00F474D4">
      <w:pPr>
        <w:autoSpaceDE w:val="0"/>
        <w:autoSpaceDN w:val="0"/>
        <w:adjustRightInd w:val="0"/>
        <w:jc w:val="center"/>
        <w:rPr>
          <w:rFonts w:ascii="Arial" w:hAnsi="Arial" w:cs="Arial"/>
          <w:b/>
          <w:bCs/>
          <w:sz w:val="20"/>
          <w:szCs w:val="20"/>
        </w:rPr>
      </w:pPr>
      <w:r>
        <w:rPr>
          <w:rFonts w:ascii="Arial" w:hAnsi="Arial" w:cs="Arial"/>
          <w:b/>
          <w:bCs/>
          <w:sz w:val="20"/>
          <w:szCs w:val="20"/>
        </w:rPr>
        <w:t>SUMMARIZE—WHY DID SOME FROGS DIE?</w:t>
      </w: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 Habitat loss due to new house or shopping center in their home pond.</w:t>
      </w: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 Poisons/pollution in the environment got into their pond water.</w:t>
      </w: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 Got eaten by other animals (predators).</w:t>
      </w: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 Shade trees and bushes next to pond were cut down.</w:t>
      </w:r>
    </w:p>
    <w:p w:rsidR="00F474D4" w:rsidRDefault="00F474D4" w:rsidP="00F474D4">
      <w:pPr>
        <w:autoSpaceDE w:val="0"/>
        <w:autoSpaceDN w:val="0"/>
        <w:adjustRightInd w:val="0"/>
        <w:rPr>
          <w:rFonts w:ascii="Arial" w:hAnsi="Arial" w:cs="Arial"/>
          <w:sz w:val="20"/>
          <w:szCs w:val="20"/>
        </w:rPr>
      </w:pPr>
    </w:p>
    <w:p w:rsidR="00F474D4" w:rsidRDefault="00F474D4" w:rsidP="00F474D4">
      <w:pPr>
        <w:autoSpaceDE w:val="0"/>
        <w:autoSpaceDN w:val="0"/>
        <w:adjustRightInd w:val="0"/>
        <w:jc w:val="center"/>
        <w:rPr>
          <w:rFonts w:ascii="Arial" w:hAnsi="Arial" w:cs="Arial"/>
          <w:b/>
          <w:bCs/>
          <w:sz w:val="20"/>
          <w:szCs w:val="20"/>
        </w:rPr>
      </w:pPr>
      <w:r>
        <w:rPr>
          <w:rFonts w:ascii="Arial" w:hAnsi="Arial" w:cs="Arial"/>
          <w:b/>
          <w:bCs/>
          <w:sz w:val="20"/>
          <w:szCs w:val="20"/>
        </w:rPr>
        <w:t>SUMMARIZE—WHY ARE FROGS IMPORTANT?</w:t>
      </w:r>
    </w:p>
    <w:p w:rsidR="00F474D4" w:rsidRDefault="00F474D4" w:rsidP="00F474D4">
      <w:pPr>
        <w:autoSpaceDE w:val="0"/>
        <w:autoSpaceDN w:val="0"/>
        <w:adjustRightInd w:val="0"/>
        <w:rPr>
          <w:rFonts w:ascii="Arial" w:hAnsi="Arial" w:cs="Arial"/>
          <w:b/>
          <w:bCs/>
          <w:sz w:val="20"/>
          <w:szCs w:val="20"/>
        </w:rPr>
      </w:pPr>
      <w:r>
        <w:rPr>
          <w:rFonts w:ascii="Arial" w:hAnsi="Arial" w:cs="Arial"/>
          <w:b/>
          <w:bCs/>
          <w:sz w:val="20"/>
          <w:szCs w:val="20"/>
        </w:rPr>
        <w:t>1. Frogs are part of the food chain.</w:t>
      </w:r>
    </w:p>
    <w:p w:rsidR="00F474D4" w:rsidRDefault="00F474D4" w:rsidP="00F474D4">
      <w:pPr>
        <w:autoSpaceDE w:val="0"/>
        <w:autoSpaceDN w:val="0"/>
        <w:adjustRightInd w:val="0"/>
        <w:rPr>
          <w:rFonts w:ascii="Arial" w:hAnsi="Arial" w:cs="Arial"/>
          <w:sz w:val="20"/>
          <w:szCs w:val="20"/>
        </w:rPr>
      </w:pPr>
      <w:r>
        <w:rPr>
          <w:rFonts w:ascii="Arial" w:hAnsi="Arial" w:cs="Arial"/>
          <w:b/>
          <w:bCs/>
          <w:sz w:val="20"/>
          <w:szCs w:val="20"/>
        </w:rPr>
        <w:t xml:space="preserve">2. Frogs are natural insecticide— </w:t>
      </w:r>
      <w:r>
        <w:rPr>
          <w:rFonts w:ascii="Arial" w:hAnsi="Arial" w:cs="Arial"/>
          <w:sz w:val="20"/>
          <w:szCs w:val="20"/>
        </w:rPr>
        <w:t>without frogs the insect population would be much greater.</w:t>
      </w:r>
    </w:p>
    <w:p w:rsidR="00F474D4" w:rsidRDefault="00F474D4" w:rsidP="00F474D4">
      <w:pPr>
        <w:autoSpaceDE w:val="0"/>
        <w:autoSpaceDN w:val="0"/>
        <w:adjustRightInd w:val="0"/>
        <w:rPr>
          <w:rFonts w:ascii="Arial" w:hAnsi="Arial" w:cs="Arial"/>
          <w:sz w:val="20"/>
          <w:szCs w:val="20"/>
        </w:rPr>
      </w:pPr>
      <w:r>
        <w:rPr>
          <w:rFonts w:ascii="Arial" w:hAnsi="Arial" w:cs="Arial"/>
          <w:sz w:val="20"/>
          <w:szCs w:val="20"/>
        </w:rPr>
        <w:t>(1 cricket frog = 4800 bugs/year). How many bugs could 100 frogs eat?</w:t>
      </w:r>
    </w:p>
    <w:p w:rsidR="00F474D4" w:rsidRDefault="00F474D4" w:rsidP="00F474D4">
      <w:pPr>
        <w:autoSpaceDE w:val="0"/>
        <w:autoSpaceDN w:val="0"/>
        <w:adjustRightInd w:val="0"/>
        <w:rPr>
          <w:rFonts w:ascii="Arial" w:hAnsi="Arial" w:cs="Arial"/>
          <w:sz w:val="20"/>
          <w:szCs w:val="20"/>
        </w:rPr>
      </w:pPr>
      <w:r>
        <w:rPr>
          <w:rFonts w:ascii="Arial" w:hAnsi="Arial" w:cs="Arial"/>
          <w:b/>
          <w:bCs/>
          <w:sz w:val="20"/>
          <w:szCs w:val="20"/>
        </w:rPr>
        <w:t>3. Frogs are sensitive to pollution (</w:t>
      </w:r>
      <w:proofErr w:type="spellStart"/>
      <w:r>
        <w:rPr>
          <w:rFonts w:ascii="Arial" w:hAnsi="Arial" w:cs="Arial"/>
          <w:b/>
          <w:bCs/>
          <w:sz w:val="20"/>
          <w:szCs w:val="20"/>
        </w:rPr>
        <w:t>bioindicators</w:t>
      </w:r>
      <w:proofErr w:type="spellEnd"/>
      <w:r>
        <w:rPr>
          <w:rFonts w:ascii="Arial" w:hAnsi="Arial" w:cs="Arial"/>
          <w:b/>
          <w:bCs/>
          <w:sz w:val="20"/>
          <w:szCs w:val="20"/>
        </w:rPr>
        <w:t xml:space="preserve">) — </w:t>
      </w:r>
      <w:r>
        <w:rPr>
          <w:rFonts w:ascii="Arial" w:hAnsi="Arial" w:cs="Arial"/>
          <w:sz w:val="20"/>
          <w:szCs w:val="20"/>
        </w:rPr>
        <w:t>their thin permeable skin is sensitive to poor water and air quality that would also affect humans— may be first warning sign for humans.</w:t>
      </w:r>
    </w:p>
    <w:p w:rsidR="00257CEB" w:rsidRPr="00CC6BF6" w:rsidRDefault="00257CEB" w:rsidP="00257CEB">
      <w:pPr>
        <w:jc w:val="center"/>
        <w:rPr>
          <w:rFonts w:ascii="Arial" w:hAnsi="Arial" w:cs="Arial"/>
          <w:b/>
          <w:bCs/>
          <w:sz w:val="28"/>
          <w:szCs w:val="28"/>
        </w:rPr>
      </w:pPr>
      <w:r>
        <w:rPr>
          <w:rFonts w:ascii="Helvetica" w:hAnsi="Helvetica"/>
          <w:b/>
          <w:sz w:val="20"/>
          <w:szCs w:val="20"/>
        </w:rPr>
        <w:br w:type="page"/>
      </w:r>
      <w:r w:rsidRPr="00CC6BF6">
        <w:rPr>
          <w:rFonts w:ascii="Arial" w:hAnsi="Arial" w:cs="Arial"/>
          <w:b/>
          <w:bCs/>
          <w:sz w:val="28"/>
          <w:szCs w:val="28"/>
        </w:rPr>
        <w:lastRenderedPageBreak/>
        <w:t>Life History Gambling</w:t>
      </w:r>
    </w:p>
    <w:p w:rsidR="00257CEB" w:rsidRDefault="00257CEB" w:rsidP="00257CEB"/>
    <w:p w:rsidR="00257CEB" w:rsidRDefault="00257CEB" w:rsidP="00257CEB">
      <w:r w:rsidRPr="00F96FA2">
        <w:rPr>
          <w:b/>
          <w:bCs/>
        </w:rPr>
        <w:t>Number of Player</w:t>
      </w:r>
      <w:r>
        <w:rPr>
          <w:b/>
          <w:bCs/>
        </w:rPr>
        <w:t>s:</w:t>
      </w:r>
      <w:r>
        <w:t xml:space="preserve"> 4</w:t>
      </w:r>
    </w:p>
    <w:p w:rsidR="00257CEB" w:rsidRDefault="00257CEB" w:rsidP="00257CEB"/>
    <w:p w:rsidR="00257CEB" w:rsidRDefault="00257CEB" w:rsidP="00257CEB">
      <w:r>
        <w:rPr>
          <w:b/>
          <w:bCs/>
        </w:rPr>
        <w:t>Materials:</w:t>
      </w:r>
      <w:r>
        <w:t xml:space="preserve"> The game is played with standard playing cards.  The game deck consists of 40 cards: 8 face cards and 32 number cards.</w:t>
      </w:r>
    </w:p>
    <w:p w:rsidR="00257CEB" w:rsidRDefault="00257CEB" w:rsidP="00257CEB">
      <w:r>
        <w:t>Face card = predator (the player is eaten and out of the game)</w:t>
      </w:r>
    </w:p>
    <w:p w:rsidR="00257CEB" w:rsidRDefault="00257CEB" w:rsidP="00257CEB">
      <w:r>
        <w:t>Number card = tadpoles (the player has successfully reproduced)</w:t>
      </w:r>
    </w:p>
    <w:p w:rsidR="00257CEB" w:rsidRDefault="00257CEB" w:rsidP="00257CEB"/>
    <w:p w:rsidR="00257CEB" w:rsidRDefault="00257CEB" w:rsidP="00257CEB">
      <w:r w:rsidRPr="00F96FA2">
        <w:rPr>
          <w:b/>
          <w:bCs/>
        </w:rPr>
        <w:t>Background/Objective:</w:t>
      </w:r>
      <w:r>
        <w:t xml:space="preserve">  The purpose of this game is to demonstrate the pros and cons of different reproductive strategies.  The players of the game take on the role of a young male gray </w:t>
      </w:r>
      <w:proofErr w:type="spellStart"/>
      <w:r>
        <w:t>treefrog</w:t>
      </w:r>
      <w:proofErr w:type="spellEnd"/>
      <w:r>
        <w:t xml:space="preserve">.  The game spans a maximum of 4 “years” covering the frog’s entire life.  Each year during the breeding season males gather in large numbers at ponds and lakes to call to attract females.  These large groups are known as choruses and may contain hundreds of frogs from several different species.  Female frogs enter these choruses and select a male with which to mate.  After finding a mate the female can lay over 1000 eggs which are then fertilized externally by the male.  Each male can potentially mate with several females during a single breeding season.  Males can attract additional females by calling at fast rates and producing long calls.  As a young male frog, it is up to the player to decide how much time and energy to invest each year in breeding.  Investing heavily means increasing calling effort which is effective at attracting females; however, this can also result in an increased risk of being eaten by a predator.  </w:t>
      </w:r>
    </w:p>
    <w:p w:rsidR="00257CEB" w:rsidRDefault="00257CEB" w:rsidP="00257CEB">
      <w:pPr>
        <w:ind w:firstLine="720"/>
      </w:pPr>
      <w:r>
        <w:t>The overall objective of this game is to be the frog that sires the most offspring throughout its entire life.</w:t>
      </w:r>
    </w:p>
    <w:p w:rsidR="00257CEB" w:rsidRDefault="00257CEB" w:rsidP="00257CEB"/>
    <w:p w:rsidR="00257CEB" w:rsidRDefault="00257CEB" w:rsidP="00257CEB">
      <w:r w:rsidRPr="00F96FA2">
        <w:rPr>
          <w:b/>
          <w:bCs/>
        </w:rPr>
        <w:t>Rules:</w:t>
      </w:r>
      <w:r>
        <w:t xml:space="preserve">  The game consists of four rounds, each round simulating one year and breeding season.  At the start of each round the 40 card deck is thoroughly shuffled and the cards are spread out face down in front of the players.  Each player draws a card from the deck, keeping the card face down (players are not allowed to look at their cards until the end of the round).  For the remainder of the round players take turns drawing additional cards from the deck.  A player can draw as many cards as he/she wants up to a maximum of 5 cards per round.  Once all players have drawn their desired number of cards for the round the cards are flipped over and the scores for the round are tabulated.  Each number card is worth 1 point (simulating a successful mating with 1 female resulting in many tadpoles).  A face card simulates a predator; if a player draws a face card that player has been eaten and is out of the game.  Any number cards drawn along with the face card are counted towards the player’s final score, but he/she cannot participate in any further rounds.  Players record the number of cards drawn and the number of points received by each player on their scorecard.  The cards are reshuffled and the next round begins with the surviving players.  The game continues until the end of the fourth round or until all players are eaten by predators.  At the end of the game, tally the total number of points for each player.  The player with the most points has sired the most offspring and thus wins the game.</w:t>
      </w:r>
    </w:p>
    <w:p w:rsidR="00257CEB" w:rsidRDefault="00257CEB" w:rsidP="00257CEB"/>
    <w:p w:rsidR="00257CEB" w:rsidRDefault="00257CEB" w:rsidP="00257CEB">
      <w:r w:rsidRPr="00331E73">
        <w:rPr>
          <w:b/>
          <w:bCs/>
        </w:rPr>
        <w:t>Playing tip:</w:t>
      </w:r>
      <w:r>
        <w:t xml:space="preserve">  Play through the game several times to come up with the best “reproductive strategy” </w:t>
      </w:r>
    </w:p>
    <w:p w:rsidR="00257CEB" w:rsidRDefault="00257CEB" w:rsidP="00257CEB">
      <w:pPr>
        <w:autoSpaceDE w:val="0"/>
        <w:autoSpaceDN w:val="0"/>
        <w:adjustRightInd w:val="0"/>
        <w:rPr>
          <w:rFonts w:ascii="MSTT31c8e6" w:hAnsi="MSTT31c8e6" w:cs="MSTT31c8e6"/>
          <w:sz w:val="32"/>
          <w:szCs w:val="32"/>
        </w:rPr>
      </w:pPr>
    </w:p>
    <w:p w:rsidR="00257CEB" w:rsidRDefault="00257CEB" w:rsidP="00257CEB">
      <w:pPr>
        <w:autoSpaceDE w:val="0"/>
        <w:autoSpaceDN w:val="0"/>
        <w:adjustRightInd w:val="0"/>
        <w:rPr>
          <w:rFonts w:ascii="MSTT31c8e6" w:hAnsi="MSTT31c8e6" w:cs="MSTT31c8e6"/>
          <w:sz w:val="32"/>
          <w:szCs w:val="32"/>
        </w:rPr>
      </w:pPr>
    </w:p>
    <w:p w:rsidR="00257CEB" w:rsidRDefault="00257CEB" w:rsidP="00257CEB">
      <w:pPr>
        <w:rPr>
          <w:rFonts w:ascii="MSTT31c8e6" w:hAnsi="MSTT31c8e6" w:cs="MSTT31c8e6"/>
          <w:sz w:val="32"/>
          <w:szCs w:val="32"/>
        </w:rPr>
      </w:pPr>
    </w:p>
    <w:p w:rsidR="00257CEB" w:rsidRDefault="00257CEB" w:rsidP="00257CEB">
      <w:pPr>
        <w:jc w:val="center"/>
      </w:pPr>
      <w:r>
        <w:t>Life History Gambling Score Sheet</w:t>
      </w:r>
    </w:p>
    <w:p w:rsidR="00257CEB" w:rsidRDefault="00257CEB" w:rsidP="00257CEB">
      <w:r>
        <w:t>For each round record the number of cards drawn by each player and the number of points received.</w:t>
      </w:r>
    </w:p>
    <w:p w:rsidR="00257CEB" w:rsidRDefault="00257CEB" w:rsidP="00257CEB">
      <w:pPr>
        <w:jc w:val="center"/>
      </w:pPr>
    </w:p>
    <w:p w:rsidR="00257CEB" w:rsidRDefault="00257CEB" w:rsidP="00257CEB">
      <w:r>
        <w:t>Game 1:</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25"/>
        <w:gridCol w:w="1825"/>
        <w:gridCol w:w="1825"/>
        <w:gridCol w:w="1826"/>
      </w:tblGrid>
      <w:tr w:rsidR="00B458D0" w:rsidTr="00B458D0">
        <w:trPr>
          <w:trHeight w:val="540"/>
        </w:trPr>
        <w:tc>
          <w:tcPr>
            <w:tcW w:w="1825" w:type="dxa"/>
            <w:shd w:val="clear" w:color="auto" w:fill="auto"/>
          </w:tcPr>
          <w:p w:rsidR="00257CEB" w:rsidRPr="00B458D0" w:rsidRDefault="00257CEB" w:rsidP="00B458D0">
            <w:pPr>
              <w:jc w:val="center"/>
              <w:rPr>
                <w:b/>
                <w:bCs/>
              </w:rPr>
            </w:pPr>
            <w:r w:rsidRPr="00B458D0">
              <w:rPr>
                <w:b/>
                <w:bCs/>
              </w:rPr>
              <w:t>Round/ “Year”</w:t>
            </w:r>
          </w:p>
        </w:tc>
        <w:tc>
          <w:tcPr>
            <w:tcW w:w="1825" w:type="dxa"/>
            <w:shd w:val="clear" w:color="auto" w:fill="auto"/>
          </w:tcPr>
          <w:p w:rsidR="00257CEB" w:rsidRPr="00B458D0" w:rsidRDefault="00257CEB" w:rsidP="00B458D0">
            <w:pPr>
              <w:jc w:val="center"/>
              <w:rPr>
                <w:b/>
                <w:bCs/>
              </w:rPr>
            </w:pPr>
            <w:r w:rsidRPr="00B458D0">
              <w:rPr>
                <w:b/>
                <w:bCs/>
              </w:rPr>
              <w:t>Player 1 name:</w:t>
            </w:r>
          </w:p>
        </w:tc>
        <w:tc>
          <w:tcPr>
            <w:tcW w:w="1825" w:type="dxa"/>
            <w:shd w:val="clear" w:color="auto" w:fill="auto"/>
          </w:tcPr>
          <w:p w:rsidR="00257CEB" w:rsidRPr="00B458D0" w:rsidRDefault="00257CEB" w:rsidP="00B458D0">
            <w:pPr>
              <w:jc w:val="center"/>
              <w:rPr>
                <w:b/>
                <w:bCs/>
              </w:rPr>
            </w:pPr>
            <w:r w:rsidRPr="00B458D0">
              <w:rPr>
                <w:b/>
                <w:bCs/>
              </w:rPr>
              <w:t>Player 2 name:</w:t>
            </w:r>
          </w:p>
        </w:tc>
        <w:tc>
          <w:tcPr>
            <w:tcW w:w="1825" w:type="dxa"/>
            <w:shd w:val="clear" w:color="auto" w:fill="auto"/>
          </w:tcPr>
          <w:p w:rsidR="00257CEB" w:rsidRPr="00B458D0" w:rsidRDefault="00257CEB" w:rsidP="00B458D0">
            <w:pPr>
              <w:jc w:val="center"/>
              <w:rPr>
                <w:b/>
                <w:bCs/>
              </w:rPr>
            </w:pPr>
            <w:r w:rsidRPr="00B458D0">
              <w:rPr>
                <w:b/>
                <w:bCs/>
              </w:rPr>
              <w:t>Player 3 name:</w:t>
            </w:r>
          </w:p>
        </w:tc>
        <w:tc>
          <w:tcPr>
            <w:tcW w:w="1826" w:type="dxa"/>
            <w:shd w:val="clear" w:color="auto" w:fill="auto"/>
          </w:tcPr>
          <w:p w:rsidR="00257CEB" w:rsidRPr="00B458D0" w:rsidRDefault="00257CEB" w:rsidP="00B458D0">
            <w:pPr>
              <w:jc w:val="center"/>
              <w:rPr>
                <w:b/>
                <w:bCs/>
              </w:rPr>
            </w:pPr>
            <w:r w:rsidRPr="00B458D0">
              <w:rPr>
                <w:b/>
                <w:bCs/>
              </w:rPr>
              <w:t>Player 4 name:</w:t>
            </w:r>
          </w:p>
        </w:tc>
      </w:tr>
      <w:tr w:rsidR="00B458D0" w:rsidTr="00B458D0">
        <w:trPr>
          <w:trHeight w:val="540"/>
        </w:trPr>
        <w:tc>
          <w:tcPr>
            <w:tcW w:w="1825" w:type="dxa"/>
            <w:shd w:val="clear" w:color="auto" w:fill="auto"/>
          </w:tcPr>
          <w:p w:rsidR="00257CEB" w:rsidRPr="00B458D0" w:rsidRDefault="00257CEB" w:rsidP="00B458D0">
            <w:pPr>
              <w:jc w:val="center"/>
              <w:rPr>
                <w:b/>
                <w:bCs/>
              </w:rPr>
            </w:pPr>
            <w:r w:rsidRPr="00B458D0">
              <w:rPr>
                <w:b/>
                <w:bCs/>
              </w:rPr>
              <w:t>1</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40"/>
        </w:trPr>
        <w:tc>
          <w:tcPr>
            <w:tcW w:w="1825" w:type="dxa"/>
            <w:shd w:val="clear" w:color="auto" w:fill="auto"/>
          </w:tcPr>
          <w:p w:rsidR="00257CEB" w:rsidRPr="00B458D0" w:rsidRDefault="00257CEB" w:rsidP="00B458D0">
            <w:pPr>
              <w:jc w:val="center"/>
              <w:rPr>
                <w:b/>
                <w:bCs/>
              </w:rPr>
            </w:pPr>
            <w:r w:rsidRPr="00B458D0">
              <w:rPr>
                <w:b/>
                <w:bCs/>
              </w:rPr>
              <w:t>2</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40"/>
        </w:trPr>
        <w:tc>
          <w:tcPr>
            <w:tcW w:w="1825" w:type="dxa"/>
            <w:shd w:val="clear" w:color="auto" w:fill="auto"/>
          </w:tcPr>
          <w:p w:rsidR="00257CEB" w:rsidRPr="00B458D0" w:rsidRDefault="00257CEB" w:rsidP="00B458D0">
            <w:pPr>
              <w:jc w:val="center"/>
              <w:rPr>
                <w:b/>
                <w:bCs/>
              </w:rPr>
            </w:pPr>
            <w:r w:rsidRPr="00B458D0">
              <w:rPr>
                <w:b/>
                <w:bCs/>
              </w:rPr>
              <w:t>3</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70"/>
        </w:trPr>
        <w:tc>
          <w:tcPr>
            <w:tcW w:w="1825" w:type="dxa"/>
            <w:shd w:val="clear" w:color="auto" w:fill="auto"/>
          </w:tcPr>
          <w:p w:rsidR="00257CEB" w:rsidRPr="00B458D0" w:rsidRDefault="00257CEB" w:rsidP="00B458D0">
            <w:pPr>
              <w:jc w:val="center"/>
              <w:rPr>
                <w:b/>
                <w:bCs/>
              </w:rPr>
            </w:pPr>
            <w:r w:rsidRPr="00B458D0">
              <w:rPr>
                <w:b/>
                <w:bCs/>
              </w:rPr>
              <w:t>4</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bl>
    <w:p w:rsidR="00257CEB" w:rsidRDefault="00257CEB" w:rsidP="00257CEB">
      <w:r>
        <w:t>How effective was your strategy?  What are your plans for the next game?</w:t>
      </w:r>
    </w:p>
    <w:p w:rsidR="00257CEB" w:rsidRDefault="00257CEB" w:rsidP="00257CEB"/>
    <w:p w:rsidR="00257CEB" w:rsidRDefault="00257CEB" w:rsidP="00257CEB"/>
    <w:p w:rsidR="00257CEB" w:rsidRDefault="00257CEB" w:rsidP="00257CEB">
      <w:r>
        <w:t>Game 2:</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25"/>
        <w:gridCol w:w="1825"/>
        <w:gridCol w:w="1825"/>
        <w:gridCol w:w="1826"/>
      </w:tblGrid>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Round/ “Year”</w:t>
            </w:r>
          </w:p>
        </w:tc>
        <w:tc>
          <w:tcPr>
            <w:tcW w:w="1825" w:type="dxa"/>
            <w:shd w:val="clear" w:color="auto" w:fill="auto"/>
          </w:tcPr>
          <w:p w:rsidR="00257CEB" w:rsidRPr="00B458D0" w:rsidRDefault="00257CEB" w:rsidP="00B458D0">
            <w:pPr>
              <w:jc w:val="center"/>
              <w:rPr>
                <w:b/>
                <w:bCs/>
              </w:rPr>
            </w:pPr>
            <w:r w:rsidRPr="00B458D0">
              <w:rPr>
                <w:b/>
                <w:bCs/>
              </w:rPr>
              <w:t>Player 1 name:</w:t>
            </w:r>
          </w:p>
        </w:tc>
        <w:tc>
          <w:tcPr>
            <w:tcW w:w="1825" w:type="dxa"/>
            <w:shd w:val="clear" w:color="auto" w:fill="auto"/>
          </w:tcPr>
          <w:p w:rsidR="00257CEB" w:rsidRPr="00B458D0" w:rsidRDefault="00257CEB" w:rsidP="00B458D0">
            <w:pPr>
              <w:jc w:val="center"/>
              <w:rPr>
                <w:b/>
                <w:bCs/>
              </w:rPr>
            </w:pPr>
            <w:r w:rsidRPr="00B458D0">
              <w:rPr>
                <w:b/>
                <w:bCs/>
              </w:rPr>
              <w:t>Player 2 name:</w:t>
            </w:r>
          </w:p>
        </w:tc>
        <w:tc>
          <w:tcPr>
            <w:tcW w:w="1825" w:type="dxa"/>
            <w:shd w:val="clear" w:color="auto" w:fill="auto"/>
          </w:tcPr>
          <w:p w:rsidR="00257CEB" w:rsidRPr="00B458D0" w:rsidRDefault="00257CEB" w:rsidP="00B458D0">
            <w:pPr>
              <w:jc w:val="center"/>
              <w:rPr>
                <w:b/>
                <w:bCs/>
              </w:rPr>
            </w:pPr>
            <w:r w:rsidRPr="00B458D0">
              <w:rPr>
                <w:b/>
                <w:bCs/>
              </w:rPr>
              <w:t>Player 3 name:</w:t>
            </w:r>
          </w:p>
        </w:tc>
        <w:tc>
          <w:tcPr>
            <w:tcW w:w="1826" w:type="dxa"/>
            <w:shd w:val="clear" w:color="auto" w:fill="auto"/>
          </w:tcPr>
          <w:p w:rsidR="00257CEB" w:rsidRPr="00B458D0" w:rsidRDefault="00257CEB" w:rsidP="00B458D0">
            <w:pPr>
              <w:jc w:val="center"/>
              <w:rPr>
                <w:b/>
                <w:bCs/>
              </w:rPr>
            </w:pPr>
            <w:r w:rsidRPr="00B458D0">
              <w:rPr>
                <w:b/>
                <w:bCs/>
              </w:rPr>
              <w:t>Player 4 name:</w:t>
            </w:r>
          </w:p>
        </w:tc>
      </w:tr>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1</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2</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3</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67"/>
        </w:trPr>
        <w:tc>
          <w:tcPr>
            <w:tcW w:w="1825" w:type="dxa"/>
            <w:shd w:val="clear" w:color="auto" w:fill="auto"/>
          </w:tcPr>
          <w:p w:rsidR="00257CEB" w:rsidRPr="00B458D0" w:rsidRDefault="00257CEB" w:rsidP="00B458D0">
            <w:pPr>
              <w:jc w:val="center"/>
              <w:rPr>
                <w:b/>
                <w:bCs/>
              </w:rPr>
            </w:pPr>
            <w:r w:rsidRPr="00B458D0">
              <w:rPr>
                <w:b/>
                <w:bCs/>
              </w:rPr>
              <w:t>4</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bl>
    <w:p w:rsidR="00257CEB" w:rsidRDefault="00257CEB" w:rsidP="00257CEB">
      <w:r>
        <w:t>Plans for next game?</w:t>
      </w:r>
    </w:p>
    <w:p w:rsidR="00257CEB" w:rsidRDefault="00257CEB" w:rsidP="00257CEB"/>
    <w:p w:rsidR="00257CEB" w:rsidRDefault="00257CEB" w:rsidP="00257CEB"/>
    <w:p w:rsidR="00257CEB" w:rsidRDefault="00257CEB" w:rsidP="00257CEB">
      <w:r>
        <w:t>Game 3:</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25"/>
        <w:gridCol w:w="1825"/>
        <w:gridCol w:w="1825"/>
        <w:gridCol w:w="1826"/>
      </w:tblGrid>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Round/ “Year”</w:t>
            </w:r>
          </w:p>
        </w:tc>
        <w:tc>
          <w:tcPr>
            <w:tcW w:w="1825" w:type="dxa"/>
            <w:shd w:val="clear" w:color="auto" w:fill="auto"/>
          </w:tcPr>
          <w:p w:rsidR="00257CEB" w:rsidRPr="00B458D0" w:rsidRDefault="00257CEB" w:rsidP="00B458D0">
            <w:pPr>
              <w:jc w:val="center"/>
              <w:rPr>
                <w:b/>
                <w:bCs/>
              </w:rPr>
            </w:pPr>
            <w:r w:rsidRPr="00B458D0">
              <w:rPr>
                <w:b/>
                <w:bCs/>
              </w:rPr>
              <w:t>Player 1 name:</w:t>
            </w:r>
          </w:p>
        </w:tc>
        <w:tc>
          <w:tcPr>
            <w:tcW w:w="1825" w:type="dxa"/>
            <w:shd w:val="clear" w:color="auto" w:fill="auto"/>
          </w:tcPr>
          <w:p w:rsidR="00257CEB" w:rsidRPr="00B458D0" w:rsidRDefault="00257CEB" w:rsidP="00B458D0">
            <w:pPr>
              <w:jc w:val="center"/>
              <w:rPr>
                <w:b/>
                <w:bCs/>
              </w:rPr>
            </w:pPr>
            <w:r w:rsidRPr="00B458D0">
              <w:rPr>
                <w:b/>
                <w:bCs/>
              </w:rPr>
              <w:t>Player 2 name:</w:t>
            </w:r>
          </w:p>
        </w:tc>
        <w:tc>
          <w:tcPr>
            <w:tcW w:w="1825" w:type="dxa"/>
            <w:shd w:val="clear" w:color="auto" w:fill="auto"/>
          </w:tcPr>
          <w:p w:rsidR="00257CEB" w:rsidRPr="00B458D0" w:rsidRDefault="00257CEB" w:rsidP="00B458D0">
            <w:pPr>
              <w:jc w:val="center"/>
              <w:rPr>
                <w:b/>
                <w:bCs/>
              </w:rPr>
            </w:pPr>
            <w:r w:rsidRPr="00B458D0">
              <w:rPr>
                <w:b/>
                <w:bCs/>
              </w:rPr>
              <w:t>Player 3 name:</w:t>
            </w:r>
          </w:p>
        </w:tc>
        <w:tc>
          <w:tcPr>
            <w:tcW w:w="1826" w:type="dxa"/>
            <w:shd w:val="clear" w:color="auto" w:fill="auto"/>
          </w:tcPr>
          <w:p w:rsidR="00257CEB" w:rsidRPr="00B458D0" w:rsidRDefault="00257CEB" w:rsidP="00B458D0">
            <w:pPr>
              <w:jc w:val="center"/>
              <w:rPr>
                <w:b/>
                <w:bCs/>
              </w:rPr>
            </w:pPr>
            <w:r w:rsidRPr="00B458D0">
              <w:rPr>
                <w:b/>
                <w:bCs/>
              </w:rPr>
              <w:t>Player 4 name:</w:t>
            </w:r>
          </w:p>
        </w:tc>
      </w:tr>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1</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2</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37"/>
        </w:trPr>
        <w:tc>
          <w:tcPr>
            <w:tcW w:w="1825" w:type="dxa"/>
            <w:shd w:val="clear" w:color="auto" w:fill="auto"/>
          </w:tcPr>
          <w:p w:rsidR="00257CEB" w:rsidRPr="00B458D0" w:rsidRDefault="00257CEB" w:rsidP="00B458D0">
            <w:pPr>
              <w:jc w:val="center"/>
              <w:rPr>
                <w:b/>
                <w:bCs/>
              </w:rPr>
            </w:pPr>
            <w:r w:rsidRPr="00B458D0">
              <w:rPr>
                <w:b/>
                <w:bCs/>
              </w:rPr>
              <w:t>3</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r w:rsidR="00B458D0" w:rsidTr="00B458D0">
        <w:trPr>
          <w:trHeight w:val="567"/>
        </w:trPr>
        <w:tc>
          <w:tcPr>
            <w:tcW w:w="1825" w:type="dxa"/>
            <w:shd w:val="clear" w:color="auto" w:fill="auto"/>
          </w:tcPr>
          <w:p w:rsidR="00257CEB" w:rsidRPr="00B458D0" w:rsidRDefault="00257CEB" w:rsidP="00B458D0">
            <w:pPr>
              <w:jc w:val="center"/>
              <w:rPr>
                <w:b/>
                <w:bCs/>
              </w:rPr>
            </w:pPr>
            <w:r w:rsidRPr="00B458D0">
              <w:rPr>
                <w:b/>
                <w:bCs/>
              </w:rPr>
              <w:t>4</w:t>
            </w: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5" w:type="dxa"/>
            <w:shd w:val="clear" w:color="auto" w:fill="auto"/>
          </w:tcPr>
          <w:p w:rsidR="00257CEB" w:rsidRPr="00B458D0" w:rsidRDefault="00257CEB" w:rsidP="00B458D0">
            <w:pPr>
              <w:jc w:val="center"/>
              <w:rPr>
                <w:b/>
                <w:bCs/>
              </w:rPr>
            </w:pPr>
          </w:p>
        </w:tc>
        <w:tc>
          <w:tcPr>
            <w:tcW w:w="1826" w:type="dxa"/>
            <w:shd w:val="clear" w:color="auto" w:fill="auto"/>
          </w:tcPr>
          <w:p w:rsidR="00257CEB" w:rsidRPr="00B458D0" w:rsidRDefault="00257CEB" w:rsidP="00B458D0">
            <w:pPr>
              <w:jc w:val="center"/>
              <w:rPr>
                <w:b/>
                <w:bCs/>
              </w:rPr>
            </w:pPr>
          </w:p>
        </w:tc>
      </w:tr>
    </w:tbl>
    <w:p w:rsidR="00257CEB" w:rsidRDefault="00257CEB" w:rsidP="00257CEB">
      <w:r>
        <w:t>What strategy worked the best?  How does this simulation relate to natural selection?</w:t>
      </w:r>
    </w:p>
    <w:p w:rsidR="00EA08C3" w:rsidRDefault="00EA08C3" w:rsidP="00257CEB"/>
    <w:p w:rsidR="00EA08C3" w:rsidRDefault="00EA08C3" w:rsidP="00EA08C3">
      <w:r>
        <w:lastRenderedPageBreak/>
        <w:t xml:space="preserve">Pretest and Posttest </w:t>
      </w:r>
    </w:p>
    <w:p w:rsidR="00EA08C3" w:rsidRDefault="00EA08C3" w:rsidP="00EA08C3"/>
    <w:p w:rsidR="00EA08C3" w:rsidRDefault="00EA08C3" w:rsidP="00EA08C3">
      <w:pPr>
        <w:numPr>
          <w:ilvl w:val="0"/>
          <w:numId w:val="6"/>
        </w:numPr>
      </w:pPr>
      <w:r>
        <w:t>Please draw and label any unique features that frogs need to survive in a wetland ecosystem.</w:t>
      </w:r>
    </w:p>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Pr>
        <w:numPr>
          <w:ilvl w:val="0"/>
          <w:numId w:val="6"/>
        </w:numPr>
      </w:pPr>
      <w:r>
        <w:t xml:space="preserve">Why are frog populations such a good indicator for the </w:t>
      </w:r>
      <w:proofErr w:type="spellStart"/>
      <w:r>
        <w:t>healthy</w:t>
      </w:r>
      <w:proofErr w:type="spellEnd"/>
      <w:r>
        <w:t xml:space="preserve"> of a wetland ecosystem?</w:t>
      </w:r>
    </w:p>
    <w:p w:rsidR="00EA08C3" w:rsidRDefault="00EA08C3" w:rsidP="00EA08C3">
      <w:pPr>
        <w:ind w:left="360"/>
      </w:pPr>
    </w:p>
    <w:p w:rsidR="00EA08C3" w:rsidRDefault="00EA08C3" w:rsidP="00EA08C3">
      <w:pPr>
        <w:ind w:left="360"/>
      </w:pPr>
    </w:p>
    <w:p w:rsidR="00EA08C3" w:rsidRDefault="00EA08C3" w:rsidP="00EA08C3">
      <w:pPr>
        <w:ind w:left="360"/>
      </w:pPr>
    </w:p>
    <w:p w:rsidR="00EA08C3" w:rsidRDefault="00EA08C3" w:rsidP="00EA08C3"/>
    <w:p w:rsidR="00EA08C3" w:rsidRDefault="00EA08C3" w:rsidP="00EA08C3"/>
    <w:p w:rsidR="00EA08C3" w:rsidRDefault="00EA08C3" w:rsidP="00EA08C3"/>
    <w:p w:rsidR="00EA08C3" w:rsidRDefault="00EA08C3" w:rsidP="00EA08C3"/>
    <w:p w:rsidR="00EA08C3" w:rsidRPr="00713F0C" w:rsidRDefault="00EA08C3" w:rsidP="00EA08C3">
      <w:pPr>
        <w:autoSpaceDE w:val="0"/>
        <w:autoSpaceDN w:val="0"/>
        <w:adjustRightInd w:val="0"/>
      </w:pPr>
      <w:r>
        <w:t xml:space="preserve">      3.  What sort of characteristics would you use to group different species of frogs?</w:t>
      </w:r>
    </w:p>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Pr>
        <w:autoSpaceDE w:val="0"/>
        <w:autoSpaceDN w:val="0"/>
        <w:adjustRightInd w:val="0"/>
        <w:ind w:left="360"/>
      </w:pPr>
      <w:r>
        <w:t xml:space="preserve">4. Explain how the sounds for selection relate to the health and longevity of the Gray Tree Frogs. </w:t>
      </w:r>
    </w:p>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 w:rsidR="00EA08C3" w:rsidRDefault="00EA08C3" w:rsidP="00EA08C3">
      <w:pPr>
        <w:ind w:left="360"/>
      </w:pPr>
      <w:r>
        <w:t>5. A new mutation has arisen in a small number of individual frogs in a large population that allows them to increase their reproductive rate.  Describe what you think will happen to the new mutation over time.</w:t>
      </w:r>
    </w:p>
    <w:p w:rsidR="00EA08C3" w:rsidRDefault="00EA08C3" w:rsidP="00EA08C3">
      <w:pPr>
        <w:autoSpaceDE w:val="0"/>
        <w:autoSpaceDN w:val="0"/>
        <w:adjustRightInd w:val="0"/>
        <w:rPr>
          <w:rFonts w:ascii="MSTT31c8e6" w:hAnsi="MSTT31c8e6" w:cs="MSTT31c8e6"/>
        </w:rPr>
      </w:pPr>
    </w:p>
    <w:p w:rsidR="003508F1" w:rsidRDefault="003508F1" w:rsidP="007C188B">
      <w:pPr>
        <w:pStyle w:val="NormalWeb"/>
        <w:rPr>
          <w:rFonts w:ascii="Helvetica" w:hAnsi="Helvetica"/>
          <w:b/>
          <w:sz w:val="20"/>
          <w:szCs w:val="20"/>
        </w:rPr>
      </w:pPr>
    </w:p>
    <w:p w:rsidR="003508F1" w:rsidRDefault="003508F1" w:rsidP="007C188B">
      <w:pPr>
        <w:pStyle w:val="NormalWeb"/>
        <w:rPr>
          <w:rFonts w:ascii="Helvetica" w:hAnsi="Helvetica"/>
          <w:b/>
          <w:sz w:val="20"/>
          <w:szCs w:val="20"/>
        </w:rPr>
      </w:pPr>
      <w:r>
        <w:rPr>
          <w:rFonts w:ascii="Helvetica" w:hAnsi="Helvetica"/>
          <w:b/>
          <w:sz w:val="20"/>
          <w:szCs w:val="20"/>
        </w:rPr>
        <w:lastRenderedPageBreak/>
        <w:t>Resources</w:t>
      </w:r>
    </w:p>
    <w:p w:rsidR="00EA08C3" w:rsidRDefault="00EA08C3" w:rsidP="00EA08C3">
      <w:hyperlink r:id="rId8" w:history="1">
        <w:r>
          <w:rPr>
            <w:rStyle w:val="Hyperlink"/>
          </w:rPr>
          <w:t>http://www.michigannature.org/home/education/lessonplans/Wonderful%20Wetlands%20(6-8).pdf</w:t>
        </w:r>
      </w:hyperlink>
    </w:p>
    <w:p w:rsidR="00EA08C3" w:rsidRDefault="00EA08C3" w:rsidP="00EA08C3">
      <w:r>
        <w:t xml:space="preserve">Great lesson for MS to start with in there study of wetlands in </w:t>
      </w:r>
      <w:smartTag w:uri="urn:schemas-microsoft-com:office:smarttags" w:element="place">
        <w:smartTag w:uri="urn:schemas-microsoft-com:office:smarttags" w:element="State">
          <w:r>
            <w:t>Michigan</w:t>
          </w:r>
        </w:smartTag>
      </w:smartTag>
      <w:r>
        <w:t>.</w:t>
      </w:r>
    </w:p>
    <w:p w:rsidR="00EA08C3" w:rsidRDefault="00EA08C3" w:rsidP="00EA08C3"/>
    <w:p w:rsidR="00EA08C3" w:rsidRDefault="00EA08C3" w:rsidP="00EA08C3">
      <w:hyperlink r:id="rId9" w:history="1">
        <w:r>
          <w:rPr>
            <w:rStyle w:val="Hyperlink"/>
          </w:rPr>
          <w:t>http://www.michigan.gov/dnr/0,1607,7-153-10370_12143_12194-35089--,00.html</w:t>
        </w:r>
      </w:hyperlink>
    </w:p>
    <w:p w:rsidR="00EA08C3" w:rsidRDefault="00EA08C3" w:rsidP="00EA08C3">
      <w:r>
        <w:t>Michigan Frog and Toad information from the DNR</w:t>
      </w:r>
    </w:p>
    <w:p w:rsidR="00EA08C3" w:rsidRDefault="00EA08C3" w:rsidP="00EA08C3"/>
    <w:p w:rsidR="00EA08C3" w:rsidRDefault="00EA08C3" w:rsidP="00EA08C3">
      <w:hyperlink r:id="rId10" w:history="1">
        <w:r>
          <w:rPr>
            <w:rStyle w:val="Hyperlink"/>
          </w:rPr>
          <w:t>http://wupcenter.mtu.edu/education/frgwatch.pdf</w:t>
        </w:r>
      </w:hyperlink>
    </w:p>
    <w:p w:rsidR="00EA08C3" w:rsidRDefault="00EA08C3" w:rsidP="00EA08C3">
      <w:r>
        <w:t>Cool Frog game to see impact on species and game that can be played</w:t>
      </w:r>
    </w:p>
    <w:p w:rsidR="00EA08C3" w:rsidRDefault="00EA08C3" w:rsidP="00EA08C3"/>
    <w:p w:rsidR="00EA08C3" w:rsidRDefault="00EA08C3" w:rsidP="00EA08C3">
      <w:hyperlink r:id="rId11" w:history="1">
        <w:r>
          <w:rPr>
            <w:rStyle w:val="Hyperlink"/>
          </w:rPr>
          <w:t>http://www.projectfishnet.org/pdf/FLOW-Unit-1_Food%20Web.pdf</w:t>
        </w:r>
      </w:hyperlink>
    </w:p>
    <w:p w:rsidR="00EA08C3" w:rsidRDefault="00EA08C3" w:rsidP="00EA08C3">
      <w:r>
        <w:t xml:space="preserve">Great large lesson resource </w:t>
      </w:r>
    </w:p>
    <w:p w:rsidR="00EA08C3" w:rsidRDefault="00EA08C3" w:rsidP="00EA08C3"/>
    <w:p w:rsidR="00EA08C3" w:rsidRDefault="00EA08C3" w:rsidP="00EA08C3">
      <w:hyperlink r:id="rId12" w:history="1">
        <w:r>
          <w:rPr>
            <w:rStyle w:val="Hyperlink"/>
          </w:rPr>
          <w:t>http://www.watershedcouncil.org/resources%20and%20publications/files/Living%20With%20MI%20Wetlands.pdf</w:t>
        </w:r>
      </w:hyperlink>
    </w:p>
    <w:p w:rsidR="00EA08C3" w:rsidRDefault="00EA08C3" w:rsidP="00EA08C3">
      <w:r>
        <w:t>Great reading resource book for teachers and advanced students</w:t>
      </w:r>
    </w:p>
    <w:p w:rsidR="00EA08C3" w:rsidRDefault="00EA08C3" w:rsidP="00EA08C3"/>
    <w:p w:rsidR="00EA08C3" w:rsidRDefault="00EA08C3" w:rsidP="00EA08C3">
      <w:hyperlink r:id="rId13" w:history="1">
        <w:r>
          <w:rPr>
            <w:rStyle w:val="Hyperlink"/>
          </w:rPr>
          <w:t>http://www.remc11.k12.mi.us/bstpract/bpIII/070/070.PDF</w:t>
        </w:r>
      </w:hyperlink>
    </w:p>
    <w:p w:rsidR="00EA08C3" w:rsidRDefault="00EA08C3" w:rsidP="00EA08C3">
      <w:r>
        <w:t>Good large lesson with a lot of resources 6</w:t>
      </w:r>
      <w:r w:rsidRPr="007201F8">
        <w:rPr>
          <w:vertAlign w:val="superscript"/>
        </w:rPr>
        <w:t>th</w:t>
      </w:r>
      <w:r>
        <w:t xml:space="preserve"> grade</w:t>
      </w:r>
    </w:p>
    <w:p w:rsidR="00EA08C3" w:rsidRDefault="00EA08C3" w:rsidP="00EA08C3"/>
    <w:p w:rsidR="00EA08C3" w:rsidRDefault="00EA08C3" w:rsidP="00EA08C3">
      <w:hyperlink r:id="rId14" w:history="1">
        <w:r>
          <w:rPr>
            <w:rStyle w:val="Hyperlink"/>
          </w:rPr>
          <w:t>http://www.glwi.uwm.edu/ourwaters/documents/FoodWebWeb.pdf</w:t>
        </w:r>
      </w:hyperlink>
    </w:p>
    <w:p w:rsidR="00EA08C3" w:rsidRDefault="00EA08C3" w:rsidP="00EA08C3">
      <w:hyperlink r:id="rId15" w:history="1">
        <w:r>
          <w:rPr>
            <w:rStyle w:val="Hyperlink"/>
          </w:rPr>
          <w:t>http://www.glerl.noaa.gov/pubs/brochures/foodweb/LMfoodweb.pdf</w:t>
        </w:r>
      </w:hyperlink>
    </w:p>
    <w:p w:rsidR="00EA08C3" w:rsidRDefault="00EA08C3" w:rsidP="00EA08C3">
      <w:r>
        <w:t xml:space="preserve">Great </w:t>
      </w:r>
      <w:smartTag w:uri="urn:schemas-microsoft-com:office:smarttags" w:element="place">
        <w:r>
          <w:t>Lake Michigan</w:t>
        </w:r>
      </w:smartTag>
      <w:r>
        <w:t xml:space="preserve"> Food Web</w:t>
      </w:r>
    </w:p>
    <w:p w:rsidR="00EA08C3" w:rsidRDefault="00EA08C3" w:rsidP="00EA08C3"/>
    <w:p w:rsidR="00EA08C3" w:rsidRDefault="00EA08C3" w:rsidP="00EA08C3">
      <w:hyperlink r:id="rId16" w:history="1">
        <w:r>
          <w:rPr>
            <w:rStyle w:val="Hyperlink"/>
          </w:rPr>
          <w:t>http://news.change.org/stories/frog-songs-silenced-in-wake-of-michigan-spill-chorus-for-change-amps-up</w:t>
        </w:r>
      </w:hyperlink>
    </w:p>
    <w:p w:rsidR="00EA08C3" w:rsidRDefault="00EA08C3" w:rsidP="00EA08C3">
      <w:r>
        <w:t>High School reading article tangled in the toads and frogs with oil spill</w:t>
      </w:r>
    </w:p>
    <w:p w:rsidR="00EA08C3" w:rsidRDefault="00EA08C3" w:rsidP="00EA08C3"/>
    <w:p w:rsidR="00EA08C3" w:rsidRDefault="00EA08C3" w:rsidP="00EA08C3">
      <w:hyperlink r:id="rId17" w:history="1">
        <w:r>
          <w:rPr>
            <w:rStyle w:val="Hyperlink"/>
            <w:rFonts w:ascii="Arial" w:hAnsi="Arial" w:cs="Arial"/>
            <w:color w:val="000099"/>
            <w:sz w:val="22"/>
            <w:szCs w:val="22"/>
          </w:rPr>
          <w:t>http://www.enature.com/fieldguides/detail.asp?recNum=AR0020</w:t>
        </w:r>
      </w:hyperlink>
      <w:r>
        <w:br/>
      </w:r>
      <w:r>
        <w:br/>
      </w:r>
      <w:hyperlink r:id="rId18" w:history="1">
        <w:r>
          <w:rPr>
            <w:rStyle w:val="Hyperlink"/>
            <w:rFonts w:ascii="Arial" w:hAnsi="Arial" w:cs="Arial"/>
            <w:color w:val="000099"/>
            <w:sz w:val="22"/>
            <w:szCs w:val="22"/>
          </w:rPr>
          <w:t>http://animaldiversity.ummz.umich.edu/site/accounts/information/Hyla_versicolor.html</w:t>
        </w:r>
      </w:hyperlink>
      <w:r>
        <w:br/>
      </w:r>
      <w:r>
        <w:br/>
      </w:r>
      <w:hyperlink r:id="rId19" w:history="1">
        <w:r>
          <w:rPr>
            <w:rStyle w:val="Hyperlink"/>
            <w:rFonts w:ascii="Arial" w:hAnsi="Arial" w:cs="Arial"/>
            <w:color w:val="000099"/>
            <w:sz w:val="22"/>
            <w:szCs w:val="22"/>
          </w:rPr>
          <w:t>http://www.nhptv.org/natureworks/graytreefrog.htm</w:t>
        </w:r>
      </w:hyperlink>
      <w:r>
        <w:br/>
      </w:r>
      <w:r>
        <w:br/>
      </w:r>
      <w:hyperlink r:id="rId20" w:history="1">
        <w:r>
          <w:rPr>
            <w:rStyle w:val="Hyperlink"/>
            <w:rFonts w:ascii="Arial" w:hAnsi="Arial" w:cs="Arial"/>
            <w:color w:val="000099"/>
            <w:sz w:val="22"/>
            <w:szCs w:val="22"/>
          </w:rPr>
          <w:t>http://www.youtube.com/watch?v=Fjr3A_kfspM</w:t>
        </w:r>
      </w:hyperlink>
      <w:r>
        <w:br/>
      </w:r>
      <w:r>
        <w:rPr>
          <w:rFonts w:ascii="Arial" w:hAnsi="Arial" w:cs="Arial"/>
          <w:color w:val="000000"/>
          <w:sz w:val="22"/>
          <w:szCs w:val="22"/>
        </w:rPr>
        <w:t>Frog Video Freezing</w:t>
      </w:r>
      <w:r>
        <w:br/>
      </w:r>
      <w:r>
        <w:br/>
      </w:r>
      <w:hyperlink r:id="rId21" w:history="1">
        <w:r>
          <w:rPr>
            <w:rStyle w:val="Hyperlink"/>
            <w:rFonts w:ascii="Arial" w:hAnsi="Arial" w:cs="Arial"/>
            <w:color w:val="000099"/>
            <w:sz w:val="22"/>
            <w:szCs w:val="22"/>
          </w:rPr>
          <w:t>http://videos.howstuffworks.com/tlc/28588-understanding-frozen-wood-frogs-video.htm</w:t>
        </w:r>
      </w:hyperlink>
      <w:r>
        <w:br/>
      </w:r>
      <w:r>
        <w:rPr>
          <w:rFonts w:ascii="Arial" w:hAnsi="Arial" w:cs="Arial"/>
          <w:color w:val="000000"/>
          <w:sz w:val="22"/>
          <w:szCs w:val="22"/>
        </w:rPr>
        <w:t>Interesting</w:t>
      </w:r>
      <w:r>
        <w:br/>
      </w:r>
      <w:r>
        <w:br/>
      </w:r>
      <w:hyperlink r:id="rId22" w:history="1">
        <w:r>
          <w:rPr>
            <w:rStyle w:val="Hyperlink"/>
            <w:rFonts w:ascii="Arial" w:hAnsi="Arial" w:cs="Arial"/>
            <w:color w:val="000099"/>
            <w:sz w:val="22"/>
            <w:szCs w:val="22"/>
          </w:rPr>
          <w:t>http://sites.hamline.edu/cgee/frogs/science/faq1.html</w:t>
        </w:r>
      </w:hyperlink>
      <w:r>
        <w:br/>
      </w:r>
      <w:r>
        <w:rPr>
          <w:rFonts w:ascii="Arial" w:hAnsi="Arial" w:cs="Arial"/>
          <w:color w:val="000000"/>
          <w:sz w:val="22"/>
          <w:szCs w:val="22"/>
        </w:rPr>
        <w:t>Cool site with questions</w:t>
      </w:r>
      <w:r>
        <w:br/>
      </w:r>
      <w:r>
        <w:br/>
      </w:r>
      <w:hyperlink r:id="rId23" w:history="1">
        <w:r>
          <w:rPr>
            <w:rStyle w:val="Hyperlink"/>
            <w:rFonts w:ascii="Arial" w:hAnsi="Arial" w:cs="Arial"/>
            <w:color w:val="000099"/>
            <w:sz w:val="22"/>
            <w:szCs w:val="22"/>
          </w:rPr>
          <w:t>http://www.lifeslittlemysteries.com/can-frogs-survive-being-frozen-0326/</w:t>
        </w:r>
      </w:hyperlink>
    </w:p>
    <w:p w:rsidR="003508F1" w:rsidRDefault="003508F1" w:rsidP="00EA08C3">
      <w:pPr>
        <w:pStyle w:val="NormalWeb"/>
        <w:spacing w:before="0" w:beforeAutospacing="0" w:after="0" w:afterAutospacing="0"/>
      </w:pPr>
      <w:bookmarkStart w:id="0" w:name="_GoBack"/>
      <w:bookmarkEnd w:id="0"/>
    </w:p>
    <w:sectPr w:rsidR="003508F1" w:rsidSect="00362C8E">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D0" w:rsidRDefault="00B458D0" w:rsidP="002F792B">
      <w:r>
        <w:separator/>
      </w:r>
    </w:p>
  </w:endnote>
  <w:endnote w:type="continuationSeparator" w:id="0">
    <w:p w:rsidR="00B458D0" w:rsidRDefault="00B458D0" w:rsidP="002F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TT31c8e6">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F1" w:rsidRPr="00263D0C" w:rsidRDefault="003508F1" w:rsidP="007C188B">
    <w:pPr>
      <w:pStyle w:val="Header"/>
      <w:rPr>
        <w:rFonts w:ascii="Helvetica" w:hAnsi="Helvetica"/>
        <w:b/>
        <w:color w:val="808080"/>
        <w:sz w:val="20"/>
      </w:rPr>
    </w:pPr>
    <w:r w:rsidRPr="00263D0C">
      <w:rPr>
        <w:rFonts w:ascii="Helvetica" w:hAnsi="Helvetica"/>
        <w:b/>
        <w:color w:val="808080"/>
        <w:sz w:val="20"/>
      </w:rPr>
      <w:t>KBS</w:t>
    </w:r>
    <w:r>
      <w:rPr>
        <w:rFonts w:ascii="Helvetica" w:hAnsi="Helvetica"/>
        <w:b/>
        <w:color w:val="808080"/>
        <w:sz w:val="20"/>
      </w:rPr>
      <w:t xml:space="preserve"> K-12 Partnership </w:t>
    </w:r>
    <w:r>
      <w:rPr>
        <w:rFonts w:ascii="Helvetica" w:hAnsi="Helvetica"/>
        <w:b/>
        <w:color w:val="808080"/>
        <w:sz w:val="20"/>
      </w:rPr>
      <w:tab/>
    </w:r>
    <w:r>
      <w:rPr>
        <w:rFonts w:ascii="Helvetica" w:hAnsi="Helvetica"/>
        <w:b/>
        <w:color w:val="808080"/>
        <w:sz w:val="20"/>
      </w:rPr>
      <w:tab/>
      <w:t>Updated 12/6/11</w:t>
    </w:r>
  </w:p>
  <w:p w:rsidR="003508F1" w:rsidRPr="00263D0C" w:rsidRDefault="001A6E70" w:rsidP="007C188B">
    <w:pPr>
      <w:pStyle w:val="Header"/>
      <w:rPr>
        <w:rFonts w:ascii="Helvetica" w:hAnsi="Helvetica"/>
        <w:b/>
        <w:color w:val="808080"/>
        <w:sz w:val="20"/>
      </w:rPr>
    </w:pPr>
    <w:r>
      <w:rPr>
        <w:rFonts w:ascii="Helvetica" w:hAnsi="Helvetica"/>
        <w:b/>
        <w:color w:val="808080"/>
        <w:sz w:val="20"/>
      </w:rPr>
      <w:t>Sounds of Selection</w:t>
    </w:r>
    <w:r w:rsidR="003508F1" w:rsidRPr="00263D0C">
      <w:rPr>
        <w:rFonts w:ascii="Helvetica" w:hAnsi="Helvetica"/>
        <w:b/>
        <w:color w:val="808080"/>
        <w:sz w:val="20"/>
      </w:rPr>
      <w:tab/>
    </w:r>
    <w:r w:rsidR="003508F1" w:rsidRPr="00263D0C">
      <w:rPr>
        <w:rFonts w:ascii="Helvetica" w:hAnsi="Helvetica"/>
        <w:b/>
        <w:color w:val="808080"/>
        <w:sz w:val="20"/>
      </w:rPr>
      <w:tab/>
      <w:t>pg.</w:t>
    </w:r>
    <w:r w:rsidR="003508F1" w:rsidRPr="00263D0C">
      <w:rPr>
        <w:rStyle w:val="PageNumber"/>
        <w:rFonts w:ascii="Helvetica" w:hAnsi="Helvetica"/>
        <w:b/>
        <w:color w:val="808080"/>
        <w:sz w:val="20"/>
      </w:rPr>
      <w:fldChar w:fldCharType="begin"/>
    </w:r>
    <w:r w:rsidR="003508F1" w:rsidRPr="00263D0C">
      <w:rPr>
        <w:rStyle w:val="PageNumber"/>
        <w:rFonts w:ascii="Helvetica" w:hAnsi="Helvetica"/>
        <w:b/>
        <w:color w:val="808080"/>
        <w:sz w:val="20"/>
      </w:rPr>
      <w:instrText xml:space="preserve"> PAGE </w:instrText>
    </w:r>
    <w:r w:rsidR="003508F1" w:rsidRPr="00263D0C">
      <w:rPr>
        <w:rStyle w:val="PageNumber"/>
        <w:rFonts w:ascii="Helvetica" w:hAnsi="Helvetica"/>
        <w:b/>
        <w:color w:val="808080"/>
        <w:sz w:val="20"/>
      </w:rPr>
      <w:fldChar w:fldCharType="separate"/>
    </w:r>
    <w:r w:rsidR="00EA08C3">
      <w:rPr>
        <w:rStyle w:val="PageNumber"/>
        <w:rFonts w:ascii="Helvetica" w:hAnsi="Helvetica"/>
        <w:b/>
        <w:noProof/>
        <w:color w:val="808080"/>
        <w:sz w:val="20"/>
      </w:rPr>
      <w:t>10</w:t>
    </w:r>
    <w:r w:rsidR="003508F1" w:rsidRPr="00263D0C">
      <w:rPr>
        <w:rStyle w:val="PageNumber"/>
        <w:rFonts w:ascii="Helvetica" w:hAnsi="Helvetica"/>
        <w:b/>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D0" w:rsidRDefault="00B458D0" w:rsidP="002F792B">
      <w:r>
        <w:separator/>
      </w:r>
    </w:p>
  </w:footnote>
  <w:footnote w:type="continuationSeparator" w:id="0">
    <w:p w:rsidR="00B458D0" w:rsidRDefault="00B458D0" w:rsidP="002F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7DC"/>
    <w:multiLevelType w:val="multilevel"/>
    <w:tmpl w:val="5F94489A"/>
    <w:lvl w:ilvl="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81C2EDB"/>
    <w:multiLevelType w:val="hybridMultilevel"/>
    <w:tmpl w:val="7DA6D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92E3C7D"/>
    <w:multiLevelType w:val="hybridMultilevel"/>
    <w:tmpl w:val="0C06A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E91B66"/>
    <w:multiLevelType w:val="hybridMultilevel"/>
    <w:tmpl w:val="D1A89B7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BC39C5"/>
    <w:multiLevelType w:val="hybridMultilevel"/>
    <w:tmpl w:val="B1C66A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88B"/>
    <w:rsid w:val="00006C31"/>
    <w:rsid w:val="00081129"/>
    <w:rsid w:val="00085BFA"/>
    <w:rsid w:val="000B4536"/>
    <w:rsid w:val="00100B41"/>
    <w:rsid w:val="001A6E70"/>
    <w:rsid w:val="001D0A4C"/>
    <w:rsid w:val="002213EF"/>
    <w:rsid w:val="00237A4E"/>
    <w:rsid w:val="00257CEB"/>
    <w:rsid w:val="00263D0C"/>
    <w:rsid w:val="002D439E"/>
    <w:rsid w:val="002F5731"/>
    <w:rsid w:val="002F792B"/>
    <w:rsid w:val="003508F1"/>
    <w:rsid w:val="00362C8E"/>
    <w:rsid w:val="0036330D"/>
    <w:rsid w:val="003961A4"/>
    <w:rsid w:val="003C32C5"/>
    <w:rsid w:val="00406EB5"/>
    <w:rsid w:val="004410FC"/>
    <w:rsid w:val="00450EEE"/>
    <w:rsid w:val="00452B57"/>
    <w:rsid w:val="004C6D23"/>
    <w:rsid w:val="004E4806"/>
    <w:rsid w:val="004E65FC"/>
    <w:rsid w:val="005037FB"/>
    <w:rsid w:val="005935D9"/>
    <w:rsid w:val="005C6032"/>
    <w:rsid w:val="00675E1B"/>
    <w:rsid w:val="00701B81"/>
    <w:rsid w:val="00733462"/>
    <w:rsid w:val="00734E7E"/>
    <w:rsid w:val="00785FDF"/>
    <w:rsid w:val="007A37B6"/>
    <w:rsid w:val="007C0412"/>
    <w:rsid w:val="007C188B"/>
    <w:rsid w:val="007D34A1"/>
    <w:rsid w:val="007F1968"/>
    <w:rsid w:val="0089063D"/>
    <w:rsid w:val="008A7B01"/>
    <w:rsid w:val="008B4289"/>
    <w:rsid w:val="008D0DC2"/>
    <w:rsid w:val="008F0A0E"/>
    <w:rsid w:val="00946AE9"/>
    <w:rsid w:val="00987BD8"/>
    <w:rsid w:val="009C22D3"/>
    <w:rsid w:val="009F01E3"/>
    <w:rsid w:val="00A05341"/>
    <w:rsid w:val="00A431D2"/>
    <w:rsid w:val="00AA67DD"/>
    <w:rsid w:val="00AA6B79"/>
    <w:rsid w:val="00AB3354"/>
    <w:rsid w:val="00AC2A30"/>
    <w:rsid w:val="00AC5F4F"/>
    <w:rsid w:val="00B008A6"/>
    <w:rsid w:val="00B1404C"/>
    <w:rsid w:val="00B458D0"/>
    <w:rsid w:val="00B46561"/>
    <w:rsid w:val="00C2621E"/>
    <w:rsid w:val="00C34FF6"/>
    <w:rsid w:val="00C8236F"/>
    <w:rsid w:val="00CA7DE7"/>
    <w:rsid w:val="00CD6A79"/>
    <w:rsid w:val="00D06568"/>
    <w:rsid w:val="00D5016B"/>
    <w:rsid w:val="00D51306"/>
    <w:rsid w:val="00D824AD"/>
    <w:rsid w:val="00DA1DDE"/>
    <w:rsid w:val="00DA3472"/>
    <w:rsid w:val="00E713DD"/>
    <w:rsid w:val="00E97736"/>
    <w:rsid w:val="00EA08C3"/>
    <w:rsid w:val="00EC3153"/>
    <w:rsid w:val="00F23D58"/>
    <w:rsid w:val="00F25975"/>
    <w:rsid w:val="00F474D4"/>
    <w:rsid w:val="00FB050A"/>
    <w:rsid w:val="00FE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5:docId w15:val="{372D4F13-90B1-437B-8F66-862787F0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8B"/>
    <w:rPr>
      <w:rFonts w:ascii="Times New Roman" w:eastAsia="Times New Roman" w:hAnsi="Times New Roman"/>
      <w:sz w:val="24"/>
      <w:szCs w:val="24"/>
    </w:rPr>
  </w:style>
  <w:style w:type="paragraph" w:styleId="Heading1">
    <w:name w:val="heading 1"/>
    <w:basedOn w:val="Normal"/>
    <w:link w:val="Heading1Char"/>
    <w:uiPriority w:val="99"/>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7C188B"/>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188B"/>
    <w:rPr>
      <w:rFonts w:ascii="Times New Roman" w:hAnsi="Times New Roman" w:cs="Times New Roman"/>
      <w:b/>
      <w:bCs/>
      <w:kern w:val="36"/>
      <w:sz w:val="48"/>
      <w:szCs w:val="48"/>
    </w:rPr>
  </w:style>
  <w:style w:type="character" w:customStyle="1" w:styleId="Heading2Char">
    <w:name w:val="Heading 2 Char"/>
    <w:link w:val="Heading2"/>
    <w:uiPriority w:val="99"/>
    <w:locked/>
    <w:rsid w:val="007C188B"/>
    <w:rPr>
      <w:rFonts w:ascii="Times New Roman" w:hAnsi="Times New Roman" w:cs="Times New Roman"/>
      <w:b/>
      <w:bCs/>
      <w:sz w:val="36"/>
      <w:szCs w:val="36"/>
    </w:rPr>
  </w:style>
  <w:style w:type="character" w:customStyle="1" w:styleId="Heading3Char">
    <w:name w:val="Heading 3 Char"/>
    <w:link w:val="Heading3"/>
    <w:uiPriority w:val="99"/>
    <w:locked/>
    <w:rsid w:val="007C188B"/>
    <w:rPr>
      <w:rFonts w:ascii="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rsid w:val="007C188B"/>
    <w:pPr>
      <w:tabs>
        <w:tab w:val="center" w:pos="4320"/>
        <w:tab w:val="right" w:pos="8640"/>
      </w:tabs>
    </w:pPr>
  </w:style>
  <w:style w:type="character" w:customStyle="1" w:styleId="HeaderChar">
    <w:name w:val="Header Char"/>
    <w:link w:val="Header"/>
    <w:uiPriority w:val="99"/>
    <w:semiHidden/>
    <w:locked/>
    <w:rsid w:val="007C188B"/>
    <w:rPr>
      <w:rFonts w:ascii="Times New Roman" w:hAnsi="Times New Roman" w:cs="Times New Roman"/>
    </w:rPr>
  </w:style>
  <w:style w:type="paragraph" w:styleId="Footer">
    <w:name w:val="footer"/>
    <w:basedOn w:val="Normal"/>
    <w:link w:val="FooterChar"/>
    <w:uiPriority w:val="99"/>
    <w:semiHidden/>
    <w:rsid w:val="007C188B"/>
    <w:pPr>
      <w:tabs>
        <w:tab w:val="center" w:pos="4320"/>
        <w:tab w:val="right" w:pos="8640"/>
      </w:tabs>
    </w:pPr>
  </w:style>
  <w:style w:type="character" w:customStyle="1" w:styleId="FooterChar">
    <w:name w:val="Footer Char"/>
    <w:link w:val="Footer"/>
    <w:uiPriority w:val="99"/>
    <w:semiHidden/>
    <w:locked/>
    <w:rsid w:val="007C188B"/>
    <w:rPr>
      <w:rFonts w:ascii="Times New Roman" w:hAnsi="Times New Roman" w:cs="Times New Roman"/>
    </w:rPr>
  </w:style>
  <w:style w:type="character" w:styleId="PageNumber">
    <w:name w:val="page number"/>
    <w:uiPriority w:val="99"/>
    <w:rsid w:val="007C188B"/>
    <w:rPr>
      <w:rFonts w:cs="Times New Roman"/>
    </w:rPr>
  </w:style>
  <w:style w:type="paragraph" w:styleId="ListParagraph">
    <w:name w:val="List Paragraph"/>
    <w:basedOn w:val="Normal"/>
    <w:uiPriority w:val="99"/>
    <w:qFormat/>
    <w:rsid w:val="004E65FC"/>
    <w:pPr>
      <w:ind w:left="720"/>
      <w:contextualSpacing/>
    </w:pPr>
  </w:style>
  <w:style w:type="character" w:styleId="Hyperlink">
    <w:name w:val="Hyperlink"/>
    <w:uiPriority w:val="99"/>
    <w:rsid w:val="00701B81"/>
    <w:rPr>
      <w:rFonts w:cs="Times New Roman"/>
      <w:color w:val="0000FF"/>
      <w:u w:val="single"/>
    </w:rPr>
  </w:style>
  <w:style w:type="table" w:styleId="TableGrid">
    <w:name w:val="Table Grid"/>
    <w:basedOn w:val="TableNormal"/>
    <w:rsid w:val="00B4656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rsid w:val="001A6E70"/>
    <w:rPr>
      <w:rFonts w:cs="Verdana"/>
      <w:i/>
      <w:iCs/>
      <w:color w:val="000000"/>
      <w:sz w:val="20"/>
      <w:szCs w:val="20"/>
    </w:rPr>
  </w:style>
  <w:style w:type="character" w:customStyle="1" w:styleId="A8">
    <w:name w:val="A8"/>
    <w:rsid w:val="001A6E70"/>
    <w:rPr>
      <w:rFonts w:cs="Verdana"/>
      <w:i/>
      <w:iCs/>
      <w:color w:val="000000"/>
      <w:sz w:val="20"/>
      <w:szCs w:val="20"/>
    </w:rPr>
  </w:style>
  <w:style w:type="paragraph" w:customStyle="1" w:styleId="Pa0">
    <w:name w:val="Pa0"/>
    <w:basedOn w:val="Normal"/>
    <w:next w:val="Normal"/>
    <w:rsid w:val="001A6E70"/>
    <w:pPr>
      <w:autoSpaceDE w:val="0"/>
      <w:autoSpaceDN w:val="0"/>
      <w:adjustRightInd w:val="0"/>
      <w:spacing w:line="241" w:lineRule="atLeas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nature.org/home/education/lessonplans/Wonderful%20Wetlands%20(6-8).pdf" TargetMode="External"/><Relationship Id="rId13" Type="http://schemas.openxmlformats.org/officeDocument/2006/relationships/hyperlink" Target="http://www.remc11.k12.mi.us/bstpract/bpIII/070/070.PDF" TargetMode="External"/><Relationship Id="rId18" Type="http://schemas.openxmlformats.org/officeDocument/2006/relationships/hyperlink" Target="http://animaldiversity.ummz.umich.edu/site/accounts/information/Hyla_versicolor.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ideos.howstuffworks.com/tlc/28588-understanding-frozen-wood-frogs-video.htm" TargetMode="External"/><Relationship Id="rId7" Type="http://schemas.openxmlformats.org/officeDocument/2006/relationships/image" Target="media/image1.png"/><Relationship Id="rId12" Type="http://schemas.openxmlformats.org/officeDocument/2006/relationships/hyperlink" Target="http://www.watershedcouncil.org/resources%20and%20publications/files/Living%20With%20MI%20Wetlands.pdf" TargetMode="External"/><Relationship Id="rId17" Type="http://schemas.openxmlformats.org/officeDocument/2006/relationships/hyperlink" Target="http://www.enature.com/fieldguides/detail.asp?recNum=AR0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ews.change.org/stories/frog-songs-silenced-in-wake-of-michigan-spill-chorus-for-change-amps-up" TargetMode="External"/><Relationship Id="rId20" Type="http://schemas.openxmlformats.org/officeDocument/2006/relationships/hyperlink" Target="http://www.youtube.com/watch?v=Fjr3A_kfsp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fishnet.org/pdf/FLOW-Unit-1_Food%20Web.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lerl.noaa.gov/pubs/brochures/foodweb/LMfoodweb.pdf" TargetMode="External"/><Relationship Id="rId23" Type="http://schemas.openxmlformats.org/officeDocument/2006/relationships/hyperlink" Target="http://www.lifeslittlemysteries.com/can-frogs-survive-being-frozen-0326/" TargetMode="External"/><Relationship Id="rId10" Type="http://schemas.openxmlformats.org/officeDocument/2006/relationships/hyperlink" Target="http://wupcenter.mtu.edu/education/frgwatch.pdf" TargetMode="External"/><Relationship Id="rId19" Type="http://schemas.openxmlformats.org/officeDocument/2006/relationships/hyperlink" Target="http://www.nhptv.org/natureworks/graytreefrog.htm" TargetMode="External"/><Relationship Id="rId4" Type="http://schemas.openxmlformats.org/officeDocument/2006/relationships/webSettings" Target="webSettings.xml"/><Relationship Id="rId9" Type="http://schemas.openxmlformats.org/officeDocument/2006/relationships/hyperlink" Target="http://www.michigan.gov/dnr/0,1607,7-153-10370_12143_12194-35089--,00.html" TargetMode="External"/><Relationship Id="rId14" Type="http://schemas.openxmlformats.org/officeDocument/2006/relationships/hyperlink" Target="http://www.glwi.uwm.edu/ourwaters/documents/FoodWebWeb.pdf" TargetMode="External"/><Relationship Id="rId22" Type="http://schemas.openxmlformats.org/officeDocument/2006/relationships/hyperlink" Target="http://sites.hamline.edu/cgee/frogs/science/faq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Schultheis</dc:creator>
  <cp:keywords/>
  <dc:description/>
  <cp:lastModifiedBy>Michael</cp:lastModifiedBy>
  <cp:revision>3</cp:revision>
  <dcterms:created xsi:type="dcterms:W3CDTF">2015-10-21T16:22:00Z</dcterms:created>
  <dcterms:modified xsi:type="dcterms:W3CDTF">2015-10-21T16:31:00Z</dcterms:modified>
</cp:coreProperties>
</file>