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7"/>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AD255F"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Sara Garnett, Michael </w:t>
      </w:r>
      <w:proofErr w:type="spellStart"/>
      <w:r>
        <w:rPr>
          <w:rFonts w:ascii="Helvetica" w:hAnsi="Helvetica"/>
          <w:b w:val="0"/>
          <w:sz w:val="24"/>
          <w:szCs w:val="24"/>
        </w:rPr>
        <w:t>Kuczynski</w:t>
      </w:r>
      <w:proofErr w:type="spellEnd"/>
      <w:r>
        <w:rPr>
          <w:rFonts w:ascii="Helvetica" w:hAnsi="Helvetica"/>
          <w:b w:val="0"/>
          <w:sz w:val="24"/>
          <w:szCs w:val="24"/>
        </w:rPr>
        <w:t>, Anne Royer</w:t>
      </w:r>
    </w:p>
    <w:p w:rsidR="007C188B" w:rsidRDefault="00946194"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AD255F"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Seeds on the Run: A Model of Seed Dispersal</w:t>
      </w:r>
    </w:p>
    <w:p w:rsidR="007C188B" w:rsidRPr="003C32C5" w:rsidRDefault="00AD255F"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Using a game to demonstrate the challenges of dispersal</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AD255F" w:rsidRPr="00AD255F" w:rsidRDefault="00AD255F" w:rsidP="00AD255F">
      <w:pPr>
        <w:pStyle w:val="NormalWeb"/>
        <w:ind w:left="720"/>
        <w:rPr>
          <w:rFonts w:ascii="Helvetica" w:hAnsi="Helvetica" w:cs="Helvetica"/>
          <w:sz w:val="20"/>
          <w:szCs w:val="20"/>
        </w:rPr>
      </w:pPr>
      <w:r w:rsidRPr="00AD255F">
        <w:rPr>
          <w:rFonts w:ascii="Helvetica" w:hAnsi="Helvetica" w:cs="Helvetica"/>
          <w:sz w:val="20"/>
          <w:szCs w:val="20"/>
        </w:rPr>
        <w:t xml:space="preserve">In the 1970’s, an influential ecological hypothesis was developed by two tropical biologists trying to explain the distribution of trees in the hyper-diverse rainforests of planet Earth.  We use a deceptively simple board game as a model for students to explore how two basic concepts (dispersing far is hard, and living at high density is dangerous) can be combined to explain this baffling natural pattern.  We show you how to interactively lead students through the predictions of the hypothesis, give you the tools to collect data from the game itself, and finish by graphing and discussing our board-game data. </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AD255F" w:rsidRPr="00AD255F" w:rsidRDefault="00AD255F" w:rsidP="00AD255F">
      <w:pPr>
        <w:pStyle w:val="NormalWeb"/>
        <w:numPr>
          <w:ilvl w:val="0"/>
          <w:numId w:val="2"/>
        </w:numPr>
        <w:tabs>
          <w:tab w:val="num" w:pos="1440"/>
        </w:tabs>
        <w:spacing w:before="0" w:beforeAutospacing="0" w:after="0" w:afterAutospacing="0"/>
        <w:rPr>
          <w:rFonts w:ascii="Helvetica" w:hAnsi="Helvetica" w:cs="Helvetica"/>
          <w:sz w:val="20"/>
          <w:szCs w:val="20"/>
        </w:rPr>
      </w:pPr>
      <w:r w:rsidRPr="00AD255F">
        <w:rPr>
          <w:rFonts w:ascii="Helvetica" w:hAnsi="Helvetica" w:cs="Helvetica"/>
          <w:sz w:val="20"/>
          <w:szCs w:val="20"/>
        </w:rPr>
        <w:t>Explain dispersal in an ecological context including why dispersal is important and the challenges of dispersal</w:t>
      </w:r>
    </w:p>
    <w:p w:rsidR="00AD255F" w:rsidRPr="00AD255F" w:rsidRDefault="00AD255F" w:rsidP="00AD255F">
      <w:pPr>
        <w:pStyle w:val="NormalWeb"/>
        <w:numPr>
          <w:ilvl w:val="0"/>
          <w:numId w:val="2"/>
        </w:numPr>
        <w:tabs>
          <w:tab w:val="num" w:pos="1440"/>
        </w:tabs>
        <w:spacing w:before="0" w:beforeAutospacing="0" w:after="0" w:afterAutospacing="0"/>
        <w:rPr>
          <w:rFonts w:ascii="Helvetica" w:hAnsi="Helvetica" w:cs="Helvetica"/>
          <w:sz w:val="20"/>
          <w:szCs w:val="20"/>
        </w:rPr>
      </w:pPr>
      <w:r w:rsidRPr="00AD255F">
        <w:rPr>
          <w:rFonts w:ascii="Helvetica" w:hAnsi="Helvetica" w:cs="Helvetica"/>
          <w:sz w:val="20"/>
          <w:szCs w:val="20"/>
        </w:rPr>
        <w:t>Make predictions based on ecological concepts</w:t>
      </w:r>
    </w:p>
    <w:p w:rsidR="00AD255F" w:rsidRPr="00AD255F" w:rsidRDefault="00AD255F" w:rsidP="00AD255F">
      <w:pPr>
        <w:pStyle w:val="NormalWeb"/>
        <w:numPr>
          <w:ilvl w:val="0"/>
          <w:numId w:val="2"/>
        </w:numPr>
        <w:tabs>
          <w:tab w:val="num" w:pos="1440"/>
        </w:tabs>
        <w:spacing w:before="0" w:beforeAutospacing="0" w:after="0" w:afterAutospacing="0"/>
        <w:rPr>
          <w:rFonts w:ascii="Helvetica" w:hAnsi="Helvetica" w:cs="Helvetica"/>
          <w:sz w:val="20"/>
          <w:szCs w:val="20"/>
        </w:rPr>
      </w:pPr>
      <w:r w:rsidRPr="00AD255F">
        <w:rPr>
          <w:rFonts w:ascii="Helvetica" w:hAnsi="Helvetica" w:cs="Helvetica"/>
          <w:sz w:val="20"/>
          <w:szCs w:val="20"/>
        </w:rPr>
        <w:t>Understand the principles of the Janzen-Connell hypothesis</w:t>
      </w:r>
    </w:p>
    <w:p w:rsidR="00AD255F" w:rsidRPr="00AD255F" w:rsidRDefault="00AD255F" w:rsidP="00AD255F">
      <w:pPr>
        <w:pStyle w:val="NormalWeb"/>
        <w:numPr>
          <w:ilvl w:val="0"/>
          <w:numId w:val="2"/>
        </w:numPr>
        <w:tabs>
          <w:tab w:val="num" w:pos="1440"/>
        </w:tabs>
        <w:spacing w:before="0" w:beforeAutospacing="0" w:after="0" w:afterAutospacing="0"/>
        <w:rPr>
          <w:rFonts w:ascii="Helvetica" w:hAnsi="Helvetica" w:cs="Helvetica"/>
          <w:sz w:val="20"/>
          <w:szCs w:val="20"/>
        </w:rPr>
      </w:pPr>
      <w:r w:rsidRPr="00AD255F">
        <w:rPr>
          <w:rFonts w:ascii="Helvetica" w:hAnsi="Helvetica" w:cs="Helvetica"/>
          <w:sz w:val="20"/>
          <w:szCs w:val="20"/>
        </w:rPr>
        <w:t>Graph data generated from a game/model</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D255F" w:rsidRPr="00AD255F" w:rsidRDefault="00AD255F" w:rsidP="00AD255F">
      <w:pPr>
        <w:pStyle w:val="NormalWeb"/>
        <w:spacing w:before="0" w:beforeAutospacing="0" w:after="0" w:afterAutospacing="0"/>
        <w:ind w:left="720"/>
        <w:rPr>
          <w:rFonts w:ascii="Helvetica" w:hAnsi="Helvetica" w:cs="Helvetica"/>
          <w:sz w:val="20"/>
          <w:szCs w:val="20"/>
        </w:rPr>
      </w:pPr>
      <w:r w:rsidRPr="00AD255F">
        <w:rPr>
          <w:rFonts w:ascii="Helvetica" w:hAnsi="Helvetica" w:cs="Helvetica"/>
          <w:sz w:val="20"/>
          <w:szCs w:val="20"/>
        </w:rPr>
        <w:t>50 minutes (10 min for background presentation, 30 min for game 10 min for graphing)</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7C188B" w:rsidRDefault="00AD255F" w:rsidP="007C188B">
      <w:pPr>
        <w:pStyle w:val="NormalWeb"/>
        <w:ind w:left="720"/>
        <w:rPr>
          <w:rFonts w:ascii="Helvetica" w:hAnsi="Helvetica"/>
          <w:sz w:val="20"/>
          <w:szCs w:val="20"/>
        </w:rPr>
      </w:pPr>
      <w:r>
        <w:rPr>
          <w:rFonts w:ascii="Helvetica" w:hAnsi="Helvetica"/>
          <w:sz w:val="20"/>
          <w:szCs w:val="20"/>
        </w:rPr>
        <w:t>Grades 6-12</w:t>
      </w:r>
    </w:p>
    <w:p w:rsidR="007C188B" w:rsidRDefault="007C188B" w:rsidP="007C188B">
      <w:pPr>
        <w:pStyle w:val="NormalWeb"/>
        <w:rPr>
          <w:rFonts w:ascii="Helvetica" w:hAnsi="Helvetica"/>
          <w:b/>
          <w:sz w:val="20"/>
          <w:szCs w:val="20"/>
        </w:rPr>
      </w:pPr>
      <w:r>
        <w:rPr>
          <w:rFonts w:ascii="Helvetica" w:hAnsi="Helvetica"/>
          <w:b/>
          <w:sz w:val="20"/>
          <w:szCs w:val="20"/>
        </w:rPr>
        <w:t>Standards covered</w:t>
      </w:r>
    </w:p>
    <w:p w:rsidR="00DF673E" w:rsidRDefault="00DF673E" w:rsidP="00DF673E">
      <w:pPr>
        <w:pStyle w:val="normal0"/>
        <w:contextualSpacing w:val="0"/>
        <w:rPr>
          <w:rFonts w:ascii="Helvetica" w:eastAsia="Helvetica Neue" w:hAnsi="Helvetica" w:cs="Helvetica"/>
          <w:sz w:val="20"/>
        </w:rPr>
      </w:pPr>
      <w:r>
        <w:rPr>
          <w:rFonts w:ascii="Helvetica" w:hAnsi="Helvetica"/>
          <w:b/>
          <w:sz w:val="20"/>
        </w:rPr>
        <w:tab/>
      </w:r>
      <w:r>
        <w:rPr>
          <w:rFonts w:ascii="Helvetica" w:eastAsia="Helvetica Neue" w:hAnsi="Helvetica" w:cs="Helvetica"/>
          <w:sz w:val="20"/>
          <w:u w:val="single"/>
        </w:rPr>
        <w:t>Disciplinary Core Ideas</w:t>
      </w:r>
      <w:r w:rsidRPr="009321AD">
        <w:rPr>
          <w:rFonts w:ascii="Helvetica" w:eastAsia="Helvetica Neue" w:hAnsi="Helvetica" w:cs="Helvetica"/>
          <w:sz w:val="20"/>
        </w:rPr>
        <w:t>:</w:t>
      </w:r>
    </w:p>
    <w:p w:rsidR="00DF673E" w:rsidRPr="009014A6" w:rsidRDefault="00DF673E" w:rsidP="00DF673E">
      <w:pPr>
        <w:pStyle w:val="normal0"/>
        <w:contextualSpacing w:val="0"/>
        <w:rPr>
          <w:rFonts w:ascii="Helvetica" w:eastAsia="Helvetica Neue" w:hAnsi="Helvetica" w:cs="Helvetica"/>
          <w:sz w:val="6"/>
          <w:szCs w:val="6"/>
        </w:rPr>
      </w:pPr>
    </w:p>
    <w:p w:rsidR="00DF673E" w:rsidRDefault="00DF673E" w:rsidP="00DF673E">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255FDC">
        <w:rPr>
          <w:rFonts w:ascii="Helvetica" w:eastAsia="Helvetica Neue" w:hAnsi="Helvetica" w:cs="Helvetica"/>
          <w:i/>
          <w:sz w:val="20"/>
        </w:rPr>
        <w:t>Middle School</w:t>
      </w:r>
    </w:p>
    <w:p w:rsidR="00DF673E" w:rsidRPr="009014A6" w:rsidRDefault="00DF673E" w:rsidP="00DF673E">
      <w:pPr>
        <w:pStyle w:val="normal0"/>
        <w:contextualSpacing w:val="0"/>
        <w:rPr>
          <w:rFonts w:ascii="Helvetica" w:eastAsia="Helvetica Neue" w:hAnsi="Helvetica" w:cs="Helvetica"/>
          <w:i/>
          <w:sz w:val="6"/>
          <w:szCs w:val="6"/>
        </w:rPr>
      </w:pPr>
    </w:p>
    <w:p w:rsidR="00DF673E" w:rsidRDefault="00416D8B" w:rsidP="00DF673E">
      <w:pPr>
        <w:pStyle w:val="normal0"/>
        <w:numPr>
          <w:ilvl w:val="0"/>
          <w:numId w:val="2"/>
        </w:numPr>
        <w:contextualSpacing w:val="0"/>
        <w:rPr>
          <w:rFonts w:ascii="Helvetica" w:hAnsi="Helvetica" w:cs="Helvetica"/>
          <w:sz w:val="20"/>
        </w:rPr>
      </w:pPr>
      <w:r>
        <w:rPr>
          <w:rFonts w:ascii="Helvetica" w:hAnsi="Helvetica" w:cs="Helvetica"/>
          <w:b/>
          <w:sz w:val="20"/>
        </w:rPr>
        <w:t>MS-LS2-1</w:t>
      </w:r>
      <w:r>
        <w:rPr>
          <w:rFonts w:ascii="Helvetica" w:hAnsi="Helvetica" w:cs="Helvetica"/>
          <w:sz w:val="20"/>
        </w:rPr>
        <w:t>: analyze and interpret data to provide evidence for the effects of resource availability on organisms and populations of organisms in an ecosystem</w:t>
      </w:r>
    </w:p>
    <w:p w:rsidR="00DF673E" w:rsidRDefault="00DF673E" w:rsidP="00DF673E">
      <w:pPr>
        <w:pStyle w:val="normal0"/>
        <w:contextualSpacing w:val="0"/>
        <w:rPr>
          <w:rFonts w:ascii="Helvetica" w:hAnsi="Helvetica" w:cs="Helvetica"/>
          <w:sz w:val="20"/>
        </w:rPr>
      </w:pPr>
    </w:p>
    <w:p w:rsidR="00DF673E" w:rsidRDefault="00255FDC" w:rsidP="00DF673E">
      <w:pPr>
        <w:pStyle w:val="normal0"/>
        <w:ind w:left="1440"/>
        <w:contextualSpacing w:val="0"/>
        <w:rPr>
          <w:rFonts w:ascii="Helvetica" w:hAnsi="Helvetica" w:cs="Helvetica"/>
          <w:i/>
          <w:sz w:val="20"/>
        </w:rPr>
      </w:pPr>
      <w:r>
        <w:rPr>
          <w:rFonts w:ascii="Helvetica" w:hAnsi="Helvetica" w:cs="Helvetica"/>
          <w:i/>
          <w:sz w:val="20"/>
        </w:rPr>
        <w:t>High School</w:t>
      </w:r>
    </w:p>
    <w:p w:rsidR="00DF673E" w:rsidRPr="009014A6" w:rsidRDefault="00DF673E" w:rsidP="00DF673E">
      <w:pPr>
        <w:pStyle w:val="normal0"/>
        <w:ind w:left="1440"/>
        <w:contextualSpacing w:val="0"/>
        <w:rPr>
          <w:rFonts w:ascii="Helvetica" w:hAnsi="Helvetica" w:cs="Helvetica"/>
          <w:i/>
          <w:sz w:val="6"/>
          <w:szCs w:val="6"/>
        </w:rPr>
      </w:pPr>
    </w:p>
    <w:p w:rsidR="00DF673E" w:rsidRDefault="00255FDC" w:rsidP="00DF673E">
      <w:pPr>
        <w:pStyle w:val="normal0"/>
        <w:numPr>
          <w:ilvl w:val="0"/>
          <w:numId w:val="2"/>
        </w:numPr>
        <w:contextualSpacing w:val="0"/>
        <w:rPr>
          <w:rFonts w:ascii="Helvetica" w:hAnsi="Helvetica" w:cs="Helvetica"/>
          <w:sz w:val="20"/>
        </w:rPr>
      </w:pPr>
      <w:r>
        <w:rPr>
          <w:rFonts w:ascii="Helvetica" w:hAnsi="Helvetica" w:cs="Helvetica"/>
          <w:b/>
          <w:sz w:val="20"/>
        </w:rPr>
        <w:t>HS-LS2-1</w:t>
      </w:r>
      <w:r w:rsidR="00DF673E">
        <w:rPr>
          <w:rFonts w:ascii="Helvetica" w:hAnsi="Helvetica" w:cs="Helvetica"/>
          <w:b/>
          <w:sz w:val="20"/>
        </w:rPr>
        <w:t xml:space="preserve">: </w:t>
      </w:r>
      <w:r>
        <w:rPr>
          <w:rFonts w:ascii="Helvetica" w:hAnsi="Helvetica" w:cs="Helvetica"/>
          <w:sz w:val="20"/>
        </w:rPr>
        <w:t>use mathematical and/or computational representations to support explanations of factors that affect carrying capacity of ecosystems at different scales</w:t>
      </w:r>
    </w:p>
    <w:p w:rsidR="00255FDC" w:rsidRPr="009D5079" w:rsidRDefault="00255FDC" w:rsidP="00DF673E">
      <w:pPr>
        <w:pStyle w:val="normal0"/>
        <w:numPr>
          <w:ilvl w:val="0"/>
          <w:numId w:val="2"/>
        </w:numPr>
        <w:contextualSpacing w:val="0"/>
        <w:rPr>
          <w:rFonts w:ascii="Helvetica" w:hAnsi="Helvetica" w:cs="Helvetica"/>
          <w:sz w:val="20"/>
        </w:rPr>
      </w:pPr>
      <w:r>
        <w:rPr>
          <w:rFonts w:ascii="Helvetica" w:hAnsi="Helvetica" w:cs="Helvetica"/>
          <w:b/>
          <w:sz w:val="20"/>
        </w:rPr>
        <w:t>HS-LS2-2</w:t>
      </w:r>
      <w:r>
        <w:rPr>
          <w:rFonts w:ascii="Helvetica" w:hAnsi="Helvetica" w:cs="Helvetica"/>
          <w:sz w:val="20"/>
        </w:rPr>
        <w:t xml:space="preserve">: use mathematical representations to support and revise explanations based on evidence about factors affecting biodiversity and populations in ecosystems of different scales </w:t>
      </w:r>
    </w:p>
    <w:p w:rsidR="00DF673E" w:rsidRDefault="00DF673E" w:rsidP="00DF673E">
      <w:pPr>
        <w:pStyle w:val="normal0"/>
        <w:contextualSpacing w:val="0"/>
        <w:rPr>
          <w:rFonts w:ascii="Helvetica" w:hAnsi="Helvetica" w:cs="Helvetica"/>
          <w:b/>
          <w:sz w:val="20"/>
        </w:rPr>
      </w:pPr>
    </w:p>
    <w:p w:rsidR="00DF673E" w:rsidRDefault="00DF673E" w:rsidP="00DF673E">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DF673E" w:rsidRPr="009014A6" w:rsidRDefault="00DF673E" w:rsidP="00DF673E">
      <w:pPr>
        <w:pStyle w:val="normal0"/>
        <w:ind w:left="720"/>
        <w:contextualSpacing w:val="0"/>
        <w:rPr>
          <w:rFonts w:ascii="Helvetica" w:hAnsi="Helvetica" w:cs="Helvetica"/>
          <w:sz w:val="6"/>
          <w:szCs w:val="6"/>
          <w:u w:val="single"/>
        </w:rPr>
      </w:pPr>
    </w:p>
    <w:p w:rsidR="00DF673E" w:rsidRDefault="00C22E2E" w:rsidP="00DF673E">
      <w:pPr>
        <w:pStyle w:val="normal0"/>
        <w:numPr>
          <w:ilvl w:val="0"/>
          <w:numId w:val="2"/>
        </w:numPr>
        <w:contextualSpacing w:val="0"/>
        <w:rPr>
          <w:rFonts w:ascii="Helvetica" w:hAnsi="Helvetica" w:cs="Helvetica"/>
          <w:sz w:val="20"/>
        </w:rPr>
      </w:pPr>
      <w:r>
        <w:rPr>
          <w:rFonts w:ascii="Helvetica" w:hAnsi="Helvetica" w:cs="Helvetica"/>
          <w:sz w:val="20"/>
        </w:rPr>
        <w:t>Patterns</w:t>
      </w:r>
    </w:p>
    <w:p w:rsidR="00C22E2E" w:rsidRDefault="00C22E2E" w:rsidP="00DF673E">
      <w:pPr>
        <w:pStyle w:val="normal0"/>
        <w:numPr>
          <w:ilvl w:val="0"/>
          <w:numId w:val="2"/>
        </w:numPr>
        <w:contextualSpacing w:val="0"/>
        <w:rPr>
          <w:rFonts w:ascii="Helvetica" w:hAnsi="Helvetica" w:cs="Helvetica"/>
          <w:sz w:val="20"/>
        </w:rPr>
      </w:pPr>
      <w:r>
        <w:rPr>
          <w:rFonts w:ascii="Helvetica" w:hAnsi="Helvetica" w:cs="Helvetica"/>
          <w:sz w:val="20"/>
        </w:rPr>
        <w:t>Systems and system models</w:t>
      </w:r>
    </w:p>
    <w:p w:rsidR="00DF673E" w:rsidRDefault="00DF673E" w:rsidP="00DF673E">
      <w:pPr>
        <w:pStyle w:val="normal0"/>
        <w:contextualSpacing w:val="0"/>
        <w:rPr>
          <w:rFonts w:ascii="Helvetica" w:hAnsi="Helvetica" w:cs="Helvetica"/>
          <w:sz w:val="20"/>
        </w:rPr>
      </w:pPr>
    </w:p>
    <w:p w:rsidR="00DF673E" w:rsidRDefault="00DF673E" w:rsidP="00DF673E">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DF673E" w:rsidRPr="009014A6" w:rsidRDefault="00DF673E" w:rsidP="00DF673E">
      <w:pPr>
        <w:pStyle w:val="normal0"/>
        <w:ind w:left="720"/>
        <w:contextualSpacing w:val="0"/>
        <w:rPr>
          <w:rFonts w:ascii="Helvetica" w:hAnsi="Helvetica" w:cs="Helvetica"/>
          <w:sz w:val="6"/>
          <w:szCs w:val="6"/>
          <w:u w:val="single"/>
        </w:rPr>
      </w:pPr>
    </w:p>
    <w:p w:rsidR="00DF673E" w:rsidRDefault="00C22E2E" w:rsidP="00DF673E">
      <w:pPr>
        <w:pStyle w:val="normal0"/>
        <w:numPr>
          <w:ilvl w:val="0"/>
          <w:numId w:val="2"/>
        </w:numPr>
        <w:contextualSpacing w:val="0"/>
        <w:rPr>
          <w:rFonts w:ascii="Helvetica" w:hAnsi="Helvetica" w:cs="Helvetica"/>
          <w:sz w:val="20"/>
        </w:rPr>
      </w:pPr>
      <w:r>
        <w:rPr>
          <w:rFonts w:ascii="Helvetica" w:hAnsi="Helvetica" w:cs="Helvetica"/>
          <w:sz w:val="20"/>
        </w:rPr>
        <w:t>Developing and using models</w:t>
      </w:r>
    </w:p>
    <w:p w:rsidR="00C22E2E" w:rsidRDefault="00C22E2E" w:rsidP="00DF673E">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DF673E" w:rsidRDefault="00DF673E" w:rsidP="00DF673E">
      <w:pPr>
        <w:pStyle w:val="normal0"/>
        <w:contextualSpacing w:val="0"/>
        <w:rPr>
          <w:rFonts w:ascii="Helvetica" w:hAnsi="Helvetica" w:cs="Helvetica"/>
          <w:sz w:val="20"/>
        </w:rPr>
      </w:pPr>
    </w:p>
    <w:p w:rsidR="00DF673E" w:rsidRDefault="00DF673E" w:rsidP="00DF673E">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DF673E" w:rsidRDefault="00DF673E" w:rsidP="00DF673E">
      <w:pPr>
        <w:pStyle w:val="normal0"/>
        <w:numPr>
          <w:ilvl w:val="0"/>
          <w:numId w:val="2"/>
        </w:numPr>
        <w:contextualSpacing w:val="0"/>
        <w:rPr>
          <w:rFonts w:ascii="Helvetica" w:hAnsi="Helvetica" w:cs="Helvetica"/>
          <w:sz w:val="16"/>
          <w:szCs w:val="16"/>
        </w:rPr>
      </w:pPr>
      <w:r>
        <w:rPr>
          <w:rFonts w:ascii="Helvetica" w:hAnsi="Helvetica" w:cs="Helvetica"/>
          <w:b/>
          <w:sz w:val="16"/>
          <w:szCs w:val="16"/>
        </w:rPr>
        <w:t>S.IP.06.15</w:t>
      </w:r>
      <w:r>
        <w:rPr>
          <w:rFonts w:ascii="Helvetica" w:hAnsi="Helvetica" w:cs="Helvetica"/>
          <w:sz w:val="16"/>
          <w:szCs w:val="16"/>
        </w:rPr>
        <w:t>: construct charts and graphs from data and observations</w:t>
      </w:r>
    </w:p>
    <w:p w:rsidR="00DF673E" w:rsidRDefault="00DF673E" w:rsidP="00DF673E">
      <w:pPr>
        <w:pStyle w:val="normal0"/>
        <w:numPr>
          <w:ilvl w:val="0"/>
          <w:numId w:val="2"/>
        </w:numPr>
        <w:contextualSpacing w:val="0"/>
        <w:rPr>
          <w:rFonts w:ascii="Helvetica" w:hAnsi="Helvetica" w:cs="Helvetica"/>
          <w:sz w:val="16"/>
          <w:szCs w:val="16"/>
        </w:rPr>
      </w:pPr>
      <w:r>
        <w:rPr>
          <w:rFonts w:ascii="Helvetica" w:hAnsi="Helvetica" w:cs="Helvetica"/>
          <w:b/>
          <w:sz w:val="16"/>
          <w:szCs w:val="16"/>
        </w:rPr>
        <w:t>S.IP.06.16</w:t>
      </w:r>
      <w:r>
        <w:rPr>
          <w:rFonts w:ascii="Helvetica" w:hAnsi="Helvetica" w:cs="Helvetica"/>
          <w:sz w:val="16"/>
          <w:szCs w:val="16"/>
        </w:rPr>
        <w:t>: identify patterns in data</w:t>
      </w:r>
    </w:p>
    <w:p w:rsidR="00DF673E" w:rsidRDefault="00DF673E" w:rsidP="00DF673E">
      <w:pPr>
        <w:pStyle w:val="normal0"/>
        <w:numPr>
          <w:ilvl w:val="0"/>
          <w:numId w:val="2"/>
        </w:numPr>
        <w:contextualSpacing w:val="0"/>
        <w:rPr>
          <w:rFonts w:ascii="Helvetica" w:hAnsi="Helvetica" w:cs="Helvetica"/>
          <w:sz w:val="16"/>
          <w:szCs w:val="16"/>
        </w:rPr>
      </w:pPr>
      <w:r>
        <w:rPr>
          <w:rFonts w:ascii="Helvetica" w:hAnsi="Helvetica" w:cs="Helvetica"/>
          <w:b/>
          <w:sz w:val="16"/>
          <w:szCs w:val="16"/>
        </w:rPr>
        <w:t>S.IA.06.11</w:t>
      </w:r>
      <w:r>
        <w:rPr>
          <w:rFonts w:ascii="Helvetica" w:hAnsi="Helvetica" w:cs="Helvetica"/>
          <w:sz w:val="16"/>
          <w:szCs w:val="16"/>
        </w:rPr>
        <w:t>: analyze information from data tables and graphs to answer scientific questions</w:t>
      </w:r>
    </w:p>
    <w:p w:rsidR="00DF673E" w:rsidRDefault="00DF673E" w:rsidP="00DF673E">
      <w:pPr>
        <w:pStyle w:val="normal0"/>
        <w:numPr>
          <w:ilvl w:val="0"/>
          <w:numId w:val="2"/>
        </w:numPr>
        <w:contextualSpacing w:val="0"/>
        <w:rPr>
          <w:rFonts w:ascii="Helvetica" w:hAnsi="Helvetica" w:cs="Helvetica"/>
          <w:sz w:val="16"/>
          <w:szCs w:val="16"/>
        </w:rPr>
      </w:pPr>
      <w:r>
        <w:rPr>
          <w:rFonts w:ascii="Helvetica" w:hAnsi="Helvetica" w:cs="Helvetica"/>
          <w:b/>
          <w:sz w:val="16"/>
          <w:szCs w:val="16"/>
        </w:rPr>
        <w:t>S.IA.06.14</w:t>
      </w:r>
      <w:r>
        <w:rPr>
          <w:rFonts w:ascii="Helvetica" w:hAnsi="Helvetica" w:cs="Helvetica"/>
          <w:sz w:val="16"/>
          <w:szCs w:val="16"/>
        </w:rPr>
        <w:t>: draw conclusions form sets of data from multiple trials of a scientific investigation</w:t>
      </w:r>
    </w:p>
    <w:p w:rsidR="00DF673E" w:rsidRDefault="00DF673E" w:rsidP="00DF673E">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B1.1B</w:t>
      </w:r>
      <w:r>
        <w:rPr>
          <w:rFonts w:ascii="Helvetica" w:hAnsi="Helvetica" w:cs="Helvetica"/>
          <w:sz w:val="16"/>
          <w:szCs w:val="16"/>
        </w:rPr>
        <w:t>:</w:t>
      </w:r>
      <w:r w:rsidRPr="00DF673E">
        <w:rPr>
          <w:rFonts w:ascii="Helvetica" w:hAnsi="Helvetica" w:cs="Helvetica"/>
          <w:sz w:val="20"/>
        </w:rPr>
        <w:t xml:space="preserve"> </w:t>
      </w:r>
      <w:r>
        <w:rPr>
          <w:rFonts w:ascii="Helvetica" w:hAnsi="Helvetica" w:cs="Helvetica"/>
          <w:sz w:val="16"/>
          <w:szCs w:val="16"/>
        </w:rPr>
        <w:t>e</w:t>
      </w:r>
      <w:r w:rsidRPr="00DF673E">
        <w:rPr>
          <w:rFonts w:ascii="Helvetica" w:hAnsi="Helvetica" w:cs="Helvetica"/>
          <w:sz w:val="16"/>
          <w:szCs w:val="16"/>
        </w:rPr>
        <w:t>valuate the uncertainties or validity of scientific conclusions using an understanding of sources of measurement error, the challenges of controlling variables, accuracy of data analysis, logic of argument, logic of experimental design, and/or the dependence on underlying assumptions.</w:t>
      </w:r>
    </w:p>
    <w:p w:rsidR="00DF673E" w:rsidRDefault="00DF673E" w:rsidP="00DF673E">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B1.1D</w:t>
      </w:r>
      <w:r>
        <w:rPr>
          <w:rFonts w:ascii="Helvetica" w:hAnsi="Helvetica" w:cs="Helvetica"/>
          <w:sz w:val="16"/>
          <w:szCs w:val="16"/>
        </w:rPr>
        <w:t>: i</w:t>
      </w:r>
      <w:r w:rsidRPr="00DF673E">
        <w:rPr>
          <w:rFonts w:ascii="Helvetica" w:hAnsi="Helvetica" w:cs="Helvetica"/>
          <w:sz w:val="16"/>
          <w:szCs w:val="16"/>
        </w:rPr>
        <w:t>dentify patterns in data and relate them to theoretical models.</w:t>
      </w:r>
    </w:p>
    <w:p w:rsidR="00DF673E" w:rsidRDefault="00DF673E" w:rsidP="00DF673E">
      <w:pPr>
        <w:pStyle w:val="normal0"/>
        <w:numPr>
          <w:ilvl w:val="0"/>
          <w:numId w:val="2"/>
        </w:numPr>
        <w:contextualSpacing w:val="0"/>
        <w:rPr>
          <w:rFonts w:ascii="Helvetica" w:hAnsi="Helvetica" w:cs="Helvetica"/>
          <w:sz w:val="16"/>
          <w:szCs w:val="16"/>
        </w:rPr>
      </w:pPr>
      <w:r>
        <w:rPr>
          <w:rFonts w:ascii="Helvetica" w:hAnsi="Helvetica" w:cs="Helvetica"/>
          <w:b/>
          <w:sz w:val="16"/>
          <w:szCs w:val="16"/>
        </w:rPr>
        <w:t>L3.P3A</w:t>
      </w:r>
      <w:r>
        <w:rPr>
          <w:rFonts w:ascii="Helvetica" w:hAnsi="Helvetica" w:cs="Helvetica"/>
          <w:sz w:val="16"/>
          <w:szCs w:val="16"/>
        </w:rPr>
        <w:t>:</w:t>
      </w:r>
      <w:r w:rsidR="00C22E2E">
        <w:rPr>
          <w:rFonts w:ascii="Helvetica" w:hAnsi="Helvetica" w:cs="Helvetica"/>
          <w:sz w:val="16"/>
          <w:szCs w:val="16"/>
        </w:rPr>
        <w:t xml:space="preserve">identify the factors in an </w:t>
      </w:r>
      <w:proofErr w:type="spellStart"/>
      <w:r w:rsidR="00C22E2E">
        <w:rPr>
          <w:rFonts w:ascii="Helvetica" w:hAnsi="Helvetica" w:cs="Helvetica"/>
          <w:sz w:val="16"/>
          <w:szCs w:val="16"/>
        </w:rPr>
        <w:t>ecocystem</w:t>
      </w:r>
      <w:proofErr w:type="spellEnd"/>
      <w:r w:rsidR="00C22E2E">
        <w:rPr>
          <w:rFonts w:ascii="Helvetica" w:hAnsi="Helvetica" w:cs="Helvetica"/>
          <w:sz w:val="16"/>
          <w:szCs w:val="16"/>
        </w:rPr>
        <w:t xml:space="preserve"> that influence fluctuations in population size</w:t>
      </w:r>
    </w:p>
    <w:p w:rsidR="00C22E2E" w:rsidRPr="00DF673E" w:rsidRDefault="00C22E2E" w:rsidP="00DF673E">
      <w:pPr>
        <w:pStyle w:val="normal0"/>
        <w:numPr>
          <w:ilvl w:val="0"/>
          <w:numId w:val="2"/>
        </w:numPr>
        <w:contextualSpacing w:val="0"/>
        <w:rPr>
          <w:rFonts w:ascii="Helvetica" w:hAnsi="Helvetica" w:cs="Helvetica"/>
          <w:sz w:val="16"/>
          <w:szCs w:val="16"/>
        </w:rPr>
      </w:pPr>
      <w:r>
        <w:rPr>
          <w:rFonts w:ascii="Helvetica" w:hAnsi="Helvetica" w:cs="Helvetica"/>
          <w:b/>
          <w:sz w:val="16"/>
          <w:szCs w:val="16"/>
        </w:rPr>
        <w:t>B3.5E</w:t>
      </w:r>
      <w:r>
        <w:rPr>
          <w:rFonts w:ascii="Helvetica" w:hAnsi="Helvetica" w:cs="Helvetica"/>
          <w:sz w:val="16"/>
          <w:szCs w:val="16"/>
        </w:rPr>
        <w:t>: recognize that and describe how the physical or chemical environment may influence the rate, extent, and nature of population dynamics within ecosystems</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AD255F" w:rsidRPr="00AD255F" w:rsidRDefault="00AD255F" w:rsidP="00AD255F">
      <w:pPr>
        <w:pStyle w:val="NormalWeb"/>
        <w:numPr>
          <w:ilvl w:val="0"/>
          <w:numId w:val="2"/>
        </w:numPr>
        <w:tabs>
          <w:tab w:val="num" w:pos="1440"/>
        </w:tabs>
        <w:spacing w:before="0" w:beforeAutospacing="0" w:after="0" w:afterAutospacing="0"/>
        <w:ind w:hanging="160"/>
        <w:rPr>
          <w:rFonts w:ascii="Helvetica" w:hAnsi="Helvetica" w:cs="Helvetica"/>
          <w:sz w:val="20"/>
          <w:szCs w:val="20"/>
        </w:rPr>
      </w:pPr>
      <w:r w:rsidRPr="00AD255F">
        <w:rPr>
          <w:rFonts w:ascii="Helvetica" w:hAnsi="Helvetica" w:cs="Helvetica"/>
          <w:sz w:val="20"/>
          <w:szCs w:val="20"/>
        </w:rPr>
        <w:t xml:space="preserve">Presentation </w:t>
      </w:r>
      <w:proofErr w:type="spellStart"/>
      <w:r w:rsidRPr="00AD255F">
        <w:rPr>
          <w:rFonts w:ascii="Helvetica" w:hAnsi="Helvetica" w:cs="Helvetica"/>
          <w:sz w:val="20"/>
          <w:szCs w:val="20"/>
        </w:rPr>
        <w:t>powerpoint</w:t>
      </w:r>
      <w:proofErr w:type="spellEnd"/>
    </w:p>
    <w:p w:rsidR="00AD255F" w:rsidRPr="00AD255F" w:rsidRDefault="00AD255F" w:rsidP="00AD255F">
      <w:pPr>
        <w:pStyle w:val="NormalWeb"/>
        <w:numPr>
          <w:ilvl w:val="0"/>
          <w:numId w:val="2"/>
        </w:numPr>
        <w:tabs>
          <w:tab w:val="num" w:pos="1440"/>
        </w:tabs>
        <w:spacing w:before="0" w:beforeAutospacing="0" w:after="0" w:afterAutospacing="0"/>
        <w:ind w:hanging="160"/>
        <w:rPr>
          <w:rFonts w:ascii="Helvetica" w:hAnsi="Helvetica" w:cs="Helvetica"/>
          <w:sz w:val="20"/>
          <w:szCs w:val="20"/>
        </w:rPr>
      </w:pPr>
      <w:r w:rsidRPr="00AD255F">
        <w:rPr>
          <w:rFonts w:ascii="Helvetica" w:hAnsi="Helvetica" w:cs="Helvetica"/>
          <w:sz w:val="20"/>
          <w:szCs w:val="20"/>
        </w:rPr>
        <w:t>Seeds on the Run game board</w:t>
      </w:r>
    </w:p>
    <w:p w:rsidR="00AD255F" w:rsidRPr="00AD255F" w:rsidRDefault="00AD255F" w:rsidP="00AD255F">
      <w:pPr>
        <w:pStyle w:val="NormalWeb"/>
        <w:numPr>
          <w:ilvl w:val="0"/>
          <w:numId w:val="2"/>
        </w:numPr>
        <w:tabs>
          <w:tab w:val="num" w:pos="1440"/>
        </w:tabs>
        <w:spacing w:before="0" w:beforeAutospacing="0" w:after="0" w:afterAutospacing="0"/>
        <w:ind w:hanging="160"/>
        <w:rPr>
          <w:rFonts w:ascii="Helvetica" w:hAnsi="Helvetica" w:cs="Helvetica"/>
          <w:sz w:val="20"/>
          <w:szCs w:val="20"/>
        </w:rPr>
      </w:pPr>
      <w:r w:rsidRPr="00AD255F">
        <w:rPr>
          <w:rFonts w:ascii="Helvetica" w:hAnsi="Helvetica" w:cs="Helvetica"/>
          <w:sz w:val="20"/>
          <w:szCs w:val="20"/>
        </w:rPr>
        <w:t>Dice</w:t>
      </w:r>
    </w:p>
    <w:p w:rsidR="00AD255F" w:rsidRPr="00AD255F" w:rsidRDefault="00AD255F" w:rsidP="00AD255F">
      <w:pPr>
        <w:pStyle w:val="NormalWeb"/>
        <w:numPr>
          <w:ilvl w:val="0"/>
          <w:numId w:val="2"/>
        </w:numPr>
        <w:tabs>
          <w:tab w:val="num" w:pos="1440"/>
        </w:tabs>
        <w:spacing w:before="0" w:beforeAutospacing="0" w:after="0" w:afterAutospacing="0"/>
        <w:ind w:hanging="160"/>
        <w:rPr>
          <w:rFonts w:ascii="Helvetica" w:hAnsi="Helvetica" w:cs="Helvetica"/>
          <w:sz w:val="20"/>
          <w:szCs w:val="20"/>
        </w:rPr>
      </w:pPr>
      <w:r w:rsidRPr="00AD255F">
        <w:rPr>
          <w:rFonts w:ascii="Helvetica" w:hAnsi="Helvetica" w:cs="Helvetica"/>
          <w:sz w:val="20"/>
          <w:szCs w:val="20"/>
        </w:rPr>
        <w:t>Fate card decks (3 decks per game board)</w:t>
      </w:r>
    </w:p>
    <w:p w:rsidR="00AD255F" w:rsidRPr="00AD255F" w:rsidRDefault="00AD255F" w:rsidP="00AD255F">
      <w:pPr>
        <w:pStyle w:val="NormalWeb"/>
        <w:numPr>
          <w:ilvl w:val="0"/>
          <w:numId w:val="2"/>
        </w:numPr>
        <w:tabs>
          <w:tab w:val="num" w:pos="1440"/>
        </w:tabs>
        <w:spacing w:before="0" w:beforeAutospacing="0" w:after="0" w:afterAutospacing="0"/>
        <w:ind w:hanging="160"/>
        <w:rPr>
          <w:rFonts w:ascii="Helvetica" w:hAnsi="Helvetica" w:cs="Helvetica"/>
          <w:sz w:val="20"/>
          <w:szCs w:val="20"/>
        </w:rPr>
      </w:pPr>
      <w:r w:rsidRPr="00AD255F">
        <w:rPr>
          <w:rFonts w:ascii="Helvetica" w:hAnsi="Helvetica" w:cs="Helvetica"/>
          <w:sz w:val="20"/>
          <w:szCs w:val="20"/>
        </w:rPr>
        <w:t>Assorted color tiddlywinks</w:t>
      </w:r>
    </w:p>
    <w:p w:rsidR="00AD255F" w:rsidRPr="00AD255F" w:rsidRDefault="00AD255F" w:rsidP="00AD255F">
      <w:pPr>
        <w:pStyle w:val="NormalWeb"/>
        <w:numPr>
          <w:ilvl w:val="0"/>
          <w:numId w:val="2"/>
        </w:numPr>
        <w:tabs>
          <w:tab w:val="num" w:pos="1440"/>
        </w:tabs>
        <w:spacing w:before="0" w:beforeAutospacing="0" w:after="0" w:afterAutospacing="0"/>
        <w:ind w:hanging="160"/>
        <w:rPr>
          <w:rFonts w:ascii="Helvetica" w:hAnsi="Helvetica" w:cs="Helvetica"/>
          <w:sz w:val="20"/>
          <w:szCs w:val="20"/>
        </w:rPr>
      </w:pPr>
      <w:r w:rsidRPr="00AD255F">
        <w:rPr>
          <w:rFonts w:ascii="Helvetica" w:hAnsi="Helvetica" w:cs="Helvetica"/>
          <w:sz w:val="20"/>
          <w:szCs w:val="20"/>
        </w:rPr>
        <w:t>Seeds on the Run worksheet</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AD255F" w:rsidRPr="00AD255F" w:rsidRDefault="00AD255F" w:rsidP="00AD255F">
      <w:pPr>
        <w:pStyle w:val="NormalWeb"/>
        <w:spacing w:before="0" w:beforeAutospacing="0" w:after="0" w:afterAutospacing="0"/>
        <w:ind w:left="720"/>
        <w:rPr>
          <w:rFonts w:ascii="Helvetica" w:hAnsi="Helvetica" w:cs="Helvetica"/>
          <w:sz w:val="20"/>
          <w:szCs w:val="20"/>
        </w:rPr>
      </w:pPr>
      <w:r w:rsidRPr="00AD255F">
        <w:rPr>
          <w:rFonts w:ascii="Helvetica" w:hAnsi="Helvetica" w:cs="Helvetica"/>
          <w:sz w:val="20"/>
          <w:szCs w:val="20"/>
        </w:rPr>
        <w:t>One of the most important aspects of plant and animal life is dispersal.  Biological dispersal refers to the movement away from an existent population or parent organism.  Dispersal has many benefits including avoiding competition, inbreeding and disease.  For animals capable of moving themselves dispersal is relatively easy; plants however cannot simply walk away and must therefore rely on seed dispersal to spread.  Seed dispersal can shape community structure and competition dynamics.  In the 1970s, two ecologists developed a hypothesis that addressed how dispersal and community structure relate to each other.  The hypothesis is based on two relatively simple concepts.  This first concept is that dispersing very far is hard and therefore most seeds will fall near the parent plant.  The second concept is that areas of higher population density (such as the area close to a parent plant) face more intense competition and are at greater risk of disease (particularly in the tropics, where specialist predators and diseases are common).  Put together, these two concepts predict that the farther away from the parent plant you go, the fewer individuals you find, but those individuals should be larger and healthier due to reduced competition.  The game presented in this lesson will allow students to generate their own dispersal data that they can graph and compare to these predictions.</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AD255F" w:rsidRPr="00AD255F" w:rsidRDefault="00AD255F" w:rsidP="00AD255F">
      <w:pPr>
        <w:numPr>
          <w:ilvl w:val="0"/>
          <w:numId w:val="1"/>
        </w:numPr>
        <w:tabs>
          <w:tab w:val="num" w:pos="990"/>
        </w:tabs>
        <w:ind w:left="1080"/>
        <w:rPr>
          <w:rFonts w:ascii="Helvetica" w:hAnsi="Helvetica" w:cs="Helvetica"/>
          <w:sz w:val="20"/>
          <w:szCs w:val="20"/>
        </w:rPr>
      </w:pPr>
      <w:r w:rsidRPr="00AD255F">
        <w:rPr>
          <w:rFonts w:ascii="Helvetica" w:hAnsi="Helvetica" w:cs="Helvetica"/>
          <w:sz w:val="20"/>
          <w:szCs w:val="20"/>
        </w:rPr>
        <w:t xml:space="preserve">Go over the Seeds on the Run </w:t>
      </w:r>
      <w:proofErr w:type="spellStart"/>
      <w:proofErr w:type="gramStart"/>
      <w:r w:rsidRPr="00AD255F">
        <w:rPr>
          <w:rFonts w:ascii="Helvetica" w:hAnsi="Helvetica" w:cs="Helvetica"/>
          <w:sz w:val="20"/>
          <w:szCs w:val="20"/>
        </w:rPr>
        <w:t>powerpoint</w:t>
      </w:r>
      <w:proofErr w:type="spellEnd"/>
      <w:proofErr w:type="gramEnd"/>
      <w:r w:rsidRPr="00AD255F">
        <w:rPr>
          <w:rFonts w:ascii="Helvetica" w:hAnsi="Helvetica" w:cs="Helvetica"/>
          <w:sz w:val="20"/>
          <w:szCs w:val="20"/>
        </w:rPr>
        <w:t xml:space="preserve"> discussing dispersal and having students graph predictions of how dispersal influences community structure.</w:t>
      </w:r>
    </w:p>
    <w:p w:rsidR="00AD255F" w:rsidRPr="00AD255F" w:rsidRDefault="00AD255F" w:rsidP="00AD255F">
      <w:pPr>
        <w:numPr>
          <w:ilvl w:val="0"/>
          <w:numId w:val="1"/>
        </w:numPr>
        <w:tabs>
          <w:tab w:val="num" w:pos="990"/>
        </w:tabs>
        <w:ind w:left="1080"/>
        <w:rPr>
          <w:rFonts w:ascii="Helvetica" w:hAnsi="Helvetica" w:cs="Helvetica"/>
          <w:sz w:val="20"/>
          <w:szCs w:val="20"/>
        </w:rPr>
      </w:pPr>
      <w:r w:rsidRPr="00AD255F">
        <w:rPr>
          <w:rFonts w:ascii="Helvetica" w:hAnsi="Helvetica" w:cs="Helvetica"/>
          <w:sz w:val="20"/>
          <w:szCs w:val="20"/>
        </w:rPr>
        <w:t>Play the Seeds on the Run game (see attached rule sheet).</w:t>
      </w:r>
    </w:p>
    <w:p w:rsidR="00AD255F" w:rsidRPr="00AD255F" w:rsidRDefault="00AD255F" w:rsidP="00AD255F">
      <w:pPr>
        <w:numPr>
          <w:ilvl w:val="0"/>
          <w:numId w:val="1"/>
        </w:numPr>
        <w:tabs>
          <w:tab w:val="num" w:pos="990"/>
        </w:tabs>
        <w:ind w:left="1080"/>
        <w:rPr>
          <w:rFonts w:ascii="Helvetica" w:hAnsi="Helvetica" w:cs="Helvetica"/>
          <w:sz w:val="20"/>
          <w:szCs w:val="20"/>
        </w:rPr>
      </w:pPr>
      <w:r w:rsidRPr="00AD255F">
        <w:rPr>
          <w:rFonts w:ascii="Helvetica" w:hAnsi="Helvetica" w:cs="Helvetica"/>
          <w:sz w:val="20"/>
          <w:szCs w:val="20"/>
        </w:rPr>
        <w:t>Have the students graph the data collected during the game.</w:t>
      </w:r>
    </w:p>
    <w:p w:rsidR="00AD255F" w:rsidRPr="00AD255F" w:rsidRDefault="00AD255F" w:rsidP="00AD255F">
      <w:pPr>
        <w:numPr>
          <w:ilvl w:val="0"/>
          <w:numId w:val="1"/>
        </w:numPr>
        <w:tabs>
          <w:tab w:val="num" w:pos="990"/>
        </w:tabs>
        <w:ind w:left="1080"/>
        <w:rPr>
          <w:rFonts w:ascii="Helvetica" w:hAnsi="Helvetica" w:cs="Helvetica"/>
          <w:sz w:val="20"/>
          <w:szCs w:val="20"/>
        </w:rPr>
      </w:pPr>
      <w:r w:rsidRPr="00AD255F">
        <w:rPr>
          <w:rFonts w:ascii="Helvetica" w:hAnsi="Helvetica" w:cs="Helvetica"/>
          <w:sz w:val="20"/>
          <w:szCs w:val="20"/>
        </w:rPr>
        <w:lastRenderedPageBreak/>
        <w:t>Compare the graphs to the predictions.</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7C188B" w:rsidRPr="005119FF" w:rsidRDefault="00AD255F" w:rsidP="007C188B">
      <w:pPr>
        <w:pStyle w:val="NormalWeb"/>
        <w:numPr>
          <w:ilvl w:val="0"/>
          <w:numId w:val="2"/>
        </w:numPr>
        <w:spacing w:before="0" w:beforeAutospacing="0" w:after="0" w:afterAutospacing="0"/>
        <w:rPr>
          <w:rFonts w:ascii="Helvetica" w:hAnsi="Helvetica" w:cs="Helvetica"/>
          <w:sz w:val="20"/>
          <w:szCs w:val="20"/>
        </w:rPr>
      </w:pPr>
      <w:r w:rsidRPr="005119FF">
        <w:rPr>
          <w:rFonts w:ascii="Helvetica" w:hAnsi="Helvetica" w:cs="Helvetica"/>
          <w:sz w:val="20"/>
          <w:szCs w:val="20"/>
        </w:rPr>
        <w:t xml:space="preserve">Game board, rule sheet, fate cards, and intro </w:t>
      </w:r>
      <w:proofErr w:type="spellStart"/>
      <w:proofErr w:type="gramStart"/>
      <w:r w:rsidRPr="005119FF">
        <w:rPr>
          <w:rFonts w:ascii="Helvetica" w:hAnsi="Helvetica" w:cs="Helvetica"/>
          <w:sz w:val="20"/>
          <w:szCs w:val="20"/>
        </w:rPr>
        <w:t>powerpoint</w:t>
      </w:r>
      <w:proofErr w:type="spellEnd"/>
      <w:proofErr w:type="gramEnd"/>
      <w:r w:rsidRPr="005119FF">
        <w:rPr>
          <w:rFonts w:ascii="Helvetica" w:hAnsi="Helvetica" w:cs="Helvetica"/>
          <w:sz w:val="20"/>
          <w:szCs w:val="20"/>
        </w:rPr>
        <w:t xml:space="preserve"> </w:t>
      </w:r>
      <w:r w:rsidR="005119FF" w:rsidRPr="005119FF">
        <w:rPr>
          <w:rFonts w:ascii="Helvetica" w:hAnsi="Helvetica" w:cs="Helvetica"/>
          <w:sz w:val="20"/>
          <w:szCs w:val="20"/>
        </w:rPr>
        <w:t>located on the</w:t>
      </w:r>
      <w:r w:rsidRPr="005119FF">
        <w:rPr>
          <w:rFonts w:ascii="Helvetica" w:hAnsi="Helvetica" w:cs="Helvetica"/>
          <w:sz w:val="20"/>
          <w:szCs w:val="20"/>
        </w:rPr>
        <w:t xml:space="preserve"> “Seeds on the Run”</w:t>
      </w:r>
      <w:r w:rsidR="005119FF" w:rsidRPr="005119FF">
        <w:rPr>
          <w:rFonts w:ascii="Helvetica" w:hAnsi="Helvetica" w:cs="Helvetica"/>
          <w:sz w:val="20"/>
          <w:szCs w:val="20"/>
        </w:rPr>
        <w:t xml:space="preserve"> lesson page on the GK-12 website.</w:t>
      </w:r>
    </w:p>
    <w:p w:rsidR="005119FF" w:rsidRPr="005119FF" w:rsidRDefault="005119FF" w:rsidP="005119FF">
      <w:pPr>
        <w:pStyle w:val="ListParagraph"/>
        <w:numPr>
          <w:ilvl w:val="0"/>
          <w:numId w:val="2"/>
        </w:numPr>
        <w:rPr>
          <w:rFonts w:ascii="Helvetica" w:hAnsi="Helvetica" w:cs="Helvetica"/>
          <w:sz w:val="20"/>
        </w:rPr>
      </w:pPr>
      <w:r w:rsidRPr="005119FF">
        <w:rPr>
          <w:rStyle w:val="reference-text"/>
          <w:rFonts w:ascii="Helvetica" w:hAnsi="Helvetica" w:cs="Helvetica"/>
          <w:sz w:val="20"/>
        </w:rPr>
        <w:t>Janzen, Daniel H. “Herbivores and the Number of Tree Species in Tropical Forests.” The American Naturalist. 104.940 (1970).</w:t>
      </w:r>
      <w:r w:rsidRPr="005119FF">
        <w:rPr>
          <w:rFonts w:ascii="Helvetica" w:hAnsi="Helvetica" w:cs="Helvetica"/>
          <w:sz w:val="20"/>
        </w:rPr>
        <w:t xml:space="preserve"> </w:t>
      </w:r>
    </w:p>
    <w:p w:rsidR="005119FF" w:rsidRPr="005119FF" w:rsidRDefault="005119FF" w:rsidP="005119FF">
      <w:pPr>
        <w:pStyle w:val="NormalWeb"/>
        <w:numPr>
          <w:ilvl w:val="0"/>
          <w:numId w:val="2"/>
        </w:numPr>
        <w:rPr>
          <w:rFonts w:ascii="Helvetica" w:hAnsi="Helvetica" w:cs="Helvetica"/>
          <w:b/>
          <w:sz w:val="20"/>
          <w:szCs w:val="20"/>
        </w:rPr>
      </w:pPr>
      <w:r w:rsidRPr="005119FF">
        <w:rPr>
          <w:rStyle w:val="reference-text"/>
          <w:rFonts w:ascii="Helvetica" w:hAnsi="Helvetica" w:cs="Helvetica"/>
          <w:sz w:val="20"/>
          <w:szCs w:val="20"/>
        </w:rPr>
        <w:t xml:space="preserve">Connell, J.H. “On the role of natural enemies in preventing competitive exclusion in some marine animals and in rain forest trees.” In: Dynamics of Population. Ed. P.J. Den Boer and G.R. </w:t>
      </w:r>
      <w:proofErr w:type="spellStart"/>
      <w:r w:rsidRPr="005119FF">
        <w:rPr>
          <w:rStyle w:val="reference-text"/>
          <w:rFonts w:ascii="Helvetica" w:hAnsi="Helvetica" w:cs="Helvetica"/>
          <w:sz w:val="20"/>
          <w:szCs w:val="20"/>
        </w:rPr>
        <w:t>Gradwell</w:t>
      </w:r>
      <w:proofErr w:type="spellEnd"/>
      <w:r w:rsidRPr="005119FF">
        <w:rPr>
          <w:rStyle w:val="reference-text"/>
          <w:rFonts w:ascii="Helvetica" w:hAnsi="Helvetica" w:cs="Helvetica"/>
          <w:sz w:val="20"/>
          <w:szCs w:val="20"/>
        </w:rPr>
        <w:t xml:space="preserve">. </w:t>
      </w:r>
      <w:proofErr w:type="spellStart"/>
      <w:r w:rsidRPr="005119FF">
        <w:rPr>
          <w:rStyle w:val="reference-text"/>
          <w:rFonts w:ascii="Helvetica" w:hAnsi="Helvetica" w:cs="Helvetica"/>
          <w:sz w:val="20"/>
          <w:szCs w:val="20"/>
        </w:rPr>
        <w:t>Wageningen</w:t>
      </w:r>
      <w:proofErr w:type="spellEnd"/>
      <w:r w:rsidRPr="005119FF">
        <w:rPr>
          <w:rStyle w:val="reference-text"/>
          <w:rFonts w:ascii="Helvetica" w:hAnsi="Helvetica" w:cs="Helvetica"/>
          <w:sz w:val="20"/>
          <w:szCs w:val="20"/>
        </w:rPr>
        <w:t xml:space="preserve">: </w:t>
      </w:r>
      <w:proofErr w:type="spellStart"/>
      <w:r w:rsidRPr="005119FF">
        <w:rPr>
          <w:rStyle w:val="reference-text"/>
          <w:rFonts w:ascii="Helvetica" w:hAnsi="Helvetica" w:cs="Helvetica"/>
          <w:sz w:val="20"/>
          <w:szCs w:val="20"/>
        </w:rPr>
        <w:t>Pudoc</w:t>
      </w:r>
      <w:proofErr w:type="spellEnd"/>
      <w:r w:rsidRPr="005119FF">
        <w:rPr>
          <w:rStyle w:val="reference-text"/>
          <w:rFonts w:ascii="Helvetica" w:hAnsi="Helvetica" w:cs="Helvetica"/>
          <w:sz w:val="20"/>
          <w:szCs w:val="20"/>
        </w:rPr>
        <w:t>, 1970.</w:t>
      </w:r>
    </w:p>
    <w:p w:rsidR="005119FF" w:rsidRPr="005119FF" w:rsidRDefault="00946194" w:rsidP="005119FF">
      <w:pPr>
        <w:pStyle w:val="ListParagraph"/>
        <w:numPr>
          <w:ilvl w:val="0"/>
          <w:numId w:val="2"/>
        </w:numPr>
        <w:rPr>
          <w:rFonts w:ascii="Helvetica" w:hAnsi="Helvetica" w:cs="Helvetica"/>
          <w:sz w:val="20"/>
        </w:rPr>
      </w:pPr>
      <w:hyperlink r:id="rId8" w:history="1">
        <w:r w:rsidR="005119FF" w:rsidRPr="005119FF">
          <w:rPr>
            <w:rStyle w:val="Hyperlink"/>
            <w:rFonts w:ascii="Helvetica" w:hAnsi="Helvetica" w:cs="Helvetica"/>
            <w:sz w:val="20"/>
          </w:rPr>
          <w:t>http://en.wikipedia.org/wiki/Biological_dispersal</w:t>
        </w:r>
      </w:hyperlink>
      <w:r w:rsidR="005119FF" w:rsidRPr="005119FF">
        <w:rPr>
          <w:rFonts w:ascii="Helvetica" w:hAnsi="Helvetica" w:cs="Helvetica"/>
          <w:sz w:val="20"/>
        </w:rPr>
        <w:t xml:space="preserve"> </w:t>
      </w:r>
    </w:p>
    <w:p w:rsidR="005119FF" w:rsidRPr="00FE66F9" w:rsidRDefault="005119FF" w:rsidP="005119FF">
      <w:pPr>
        <w:pStyle w:val="NormalWeb"/>
        <w:spacing w:before="0" w:beforeAutospacing="0" w:after="0" w:afterAutospacing="0"/>
        <w:ind w:left="1440"/>
        <w:rPr>
          <w:rFonts w:ascii="Helvetica" w:hAnsi="Helvetica"/>
          <w:sz w:val="20"/>
          <w:szCs w:val="20"/>
        </w:rPr>
      </w:pPr>
    </w:p>
    <w:p w:rsidR="007C188B" w:rsidRDefault="007C188B" w:rsidP="007C188B">
      <w:pPr>
        <w:pStyle w:val="NormalWeb"/>
        <w:rPr>
          <w:rFonts w:ascii="Helvetica" w:hAnsi="Helvetica"/>
          <w:b/>
          <w:sz w:val="20"/>
          <w:szCs w:val="20"/>
        </w:rPr>
      </w:pPr>
      <w:r>
        <w:rPr>
          <w:rFonts w:ascii="Helvetica" w:hAnsi="Helvetica"/>
          <w:b/>
          <w:sz w:val="20"/>
          <w:szCs w:val="20"/>
        </w:rPr>
        <w:t>Extensions and Modifications</w:t>
      </w:r>
    </w:p>
    <w:p w:rsidR="005119FF" w:rsidRPr="005119FF" w:rsidRDefault="005119FF" w:rsidP="005119FF">
      <w:pPr>
        <w:pStyle w:val="NormalWeb"/>
        <w:numPr>
          <w:ilvl w:val="0"/>
          <w:numId w:val="5"/>
        </w:numPr>
        <w:spacing w:before="0" w:beforeAutospacing="0" w:after="0" w:afterAutospacing="0"/>
        <w:rPr>
          <w:rFonts w:ascii="Helvetica" w:hAnsi="Helvetica" w:cs="Helvetica"/>
          <w:sz w:val="20"/>
          <w:szCs w:val="20"/>
        </w:rPr>
      </w:pPr>
      <w:r w:rsidRPr="005119FF">
        <w:rPr>
          <w:rFonts w:ascii="Helvetica" w:hAnsi="Helvetica" w:cs="Helvetica"/>
          <w:sz w:val="20"/>
          <w:szCs w:val="20"/>
        </w:rPr>
        <w:t>Change the frequency of negative fate cards in the different zones to demonstrate the influence on plant distribution.</w:t>
      </w:r>
    </w:p>
    <w:p w:rsidR="005119FF" w:rsidRPr="005119FF" w:rsidRDefault="005119FF" w:rsidP="005119FF">
      <w:pPr>
        <w:pStyle w:val="NormalWeb"/>
        <w:numPr>
          <w:ilvl w:val="0"/>
          <w:numId w:val="5"/>
        </w:numPr>
        <w:spacing w:before="0" w:beforeAutospacing="0" w:after="0" w:afterAutospacing="0"/>
        <w:rPr>
          <w:rFonts w:ascii="Helvetica" w:hAnsi="Helvetica" w:cs="Helvetica"/>
          <w:sz w:val="20"/>
          <w:szCs w:val="20"/>
        </w:rPr>
      </w:pPr>
      <w:r w:rsidRPr="005119FF">
        <w:rPr>
          <w:rFonts w:ascii="Helvetica" w:hAnsi="Helvetica" w:cs="Helvetica"/>
          <w:sz w:val="20"/>
          <w:szCs w:val="20"/>
        </w:rPr>
        <w:t>Make each player a different species of tree and modify dispersal abilities (how far they can disperse with each dice roll) to investigate how these differences shape ecosystems.</w:t>
      </w:r>
    </w:p>
    <w:p w:rsidR="005119FF" w:rsidRPr="005119FF" w:rsidRDefault="005119FF" w:rsidP="005119FF">
      <w:pPr>
        <w:pStyle w:val="NormalWeb"/>
        <w:numPr>
          <w:ilvl w:val="0"/>
          <w:numId w:val="5"/>
        </w:numPr>
        <w:spacing w:before="0" w:beforeAutospacing="0" w:after="0" w:afterAutospacing="0"/>
        <w:rPr>
          <w:rFonts w:ascii="Helvetica" w:hAnsi="Helvetica" w:cs="Helvetica"/>
          <w:sz w:val="20"/>
          <w:szCs w:val="20"/>
        </w:rPr>
      </w:pPr>
      <w:r w:rsidRPr="005119FF">
        <w:rPr>
          <w:rFonts w:ascii="Helvetica" w:hAnsi="Helvetica" w:cs="Helvetica"/>
          <w:sz w:val="20"/>
          <w:szCs w:val="20"/>
        </w:rPr>
        <w:t>Individual groups often do not get the exact same patterns as the predictions when playing the game, but the pattern will emerge when all the groups pool their data. This can be used as an opportunity to discuss some statistical concepts, such as the importance of replication and natural variation in populations.</w:t>
      </w:r>
    </w:p>
    <w:p w:rsidR="005119FF" w:rsidRPr="005119FF" w:rsidRDefault="005119FF" w:rsidP="005119FF">
      <w:pPr>
        <w:pStyle w:val="NormalWeb"/>
        <w:numPr>
          <w:ilvl w:val="0"/>
          <w:numId w:val="5"/>
        </w:numPr>
        <w:spacing w:before="0" w:beforeAutospacing="0" w:after="0" w:afterAutospacing="0"/>
        <w:rPr>
          <w:rFonts w:ascii="Helvetica" w:hAnsi="Helvetica" w:cs="Helvetica"/>
          <w:sz w:val="20"/>
          <w:szCs w:val="20"/>
        </w:rPr>
      </w:pPr>
      <w:r w:rsidRPr="005119FF">
        <w:rPr>
          <w:rFonts w:ascii="Helvetica" w:hAnsi="Helvetica" w:cs="Helvetica"/>
          <w:sz w:val="20"/>
          <w:szCs w:val="20"/>
        </w:rPr>
        <w:t xml:space="preserve">Students can also record how many times one of their seeds lands in each zone and compare those numbers to how many plants survive in each zone at the end of the game, which helps capture the trade-off between dispersal ability and survival. </w:t>
      </w:r>
    </w:p>
    <w:p w:rsidR="007C188B" w:rsidRDefault="007C188B" w:rsidP="007C188B">
      <w:pPr>
        <w:pStyle w:val="NormalWeb"/>
        <w:spacing w:before="0" w:beforeAutospacing="0" w:after="0" w:afterAutospacing="0"/>
        <w:rPr>
          <w:rFonts w:ascii="Helvetica" w:hAnsi="Helvetica"/>
          <w:sz w:val="20"/>
          <w:szCs w:val="20"/>
        </w:rPr>
      </w:pPr>
    </w:p>
    <w:p w:rsidR="007C188B" w:rsidRDefault="007C188B" w:rsidP="007C188B">
      <w:pPr>
        <w:pStyle w:val="NormalWeb"/>
        <w:spacing w:before="0" w:beforeAutospacing="0" w:after="0" w:afterAutospacing="0"/>
        <w:rPr>
          <w:rFonts w:ascii="Helvetica" w:hAnsi="Helvetica"/>
          <w:b/>
          <w:sz w:val="20"/>
          <w:szCs w:val="20"/>
        </w:rPr>
      </w:pPr>
      <w:r>
        <w:rPr>
          <w:rFonts w:ascii="Helvetica" w:hAnsi="Helvetica"/>
          <w:b/>
          <w:sz w:val="20"/>
          <w:szCs w:val="20"/>
        </w:rPr>
        <w:t>Assessment</w:t>
      </w:r>
    </w:p>
    <w:p w:rsidR="007C188B" w:rsidRDefault="007C188B" w:rsidP="007C188B">
      <w:pPr>
        <w:pStyle w:val="NormalWeb"/>
        <w:spacing w:before="0" w:beforeAutospacing="0" w:after="0" w:afterAutospacing="0"/>
        <w:rPr>
          <w:rFonts w:ascii="Helvetica" w:hAnsi="Helvetica"/>
          <w:b/>
          <w:sz w:val="20"/>
          <w:szCs w:val="20"/>
        </w:rPr>
      </w:pPr>
    </w:p>
    <w:p w:rsidR="007C188B" w:rsidRPr="005119FF" w:rsidRDefault="005119FF" w:rsidP="005119FF">
      <w:pPr>
        <w:pStyle w:val="NormalWeb"/>
        <w:spacing w:before="0" w:beforeAutospacing="0" w:after="0" w:afterAutospacing="0"/>
        <w:ind w:left="720"/>
        <w:rPr>
          <w:rFonts w:ascii="Helvetica" w:hAnsi="Helvetica" w:cs="Helvetica"/>
          <w:sz w:val="20"/>
          <w:szCs w:val="20"/>
        </w:rPr>
      </w:pPr>
      <w:r w:rsidRPr="005119FF">
        <w:rPr>
          <w:rFonts w:ascii="Helvetica" w:hAnsi="Helvetica" w:cs="Helvetica"/>
          <w:sz w:val="20"/>
          <w:szCs w:val="20"/>
        </w:rPr>
        <w:t>Students will be assessed through producing and interpreting graphs based on data generated in the game.</w:t>
      </w:r>
    </w:p>
    <w:p w:rsidR="00B457E5" w:rsidRDefault="00B457E5"/>
    <w:sectPr w:rsidR="00B457E5" w:rsidSect="00B457E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B84" w:rsidRDefault="00710B84">
      <w:r>
        <w:separator/>
      </w:r>
    </w:p>
  </w:endnote>
  <w:endnote w:type="continuationSeparator" w:id="0">
    <w:p w:rsidR="00710B84" w:rsidRDefault="00710B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D56BD1">
      <w:rPr>
        <w:rFonts w:ascii="Helvetica" w:hAnsi="Helvetica"/>
        <w:b/>
        <w:color w:val="808080" w:themeColor="background1" w:themeShade="80"/>
        <w:sz w:val="20"/>
      </w:rPr>
      <w:t>Created 12/2012</w:t>
    </w:r>
    <w:r w:rsidR="006C2B09">
      <w:rPr>
        <w:rFonts w:ascii="Helvetica" w:hAnsi="Helvetica"/>
        <w:b/>
        <w:color w:val="808080" w:themeColor="background1" w:themeShade="80"/>
        <w:sz w:val="20"/>
      </w:rPr>
      <w:t>, Updated 11/2015</w:t>
    </w:r>
  </w:p>
  <w:p w:rsidR="00B457E5" w:rsidRPr="00263D0C" w:rsidRDefault="00D56BD1"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Seeds on the Run</w:t>
    </w:r>
    <w:r>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946194"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946194" w:rsidRPr="00263D0C">
      <w:rPr>
        <w:rStyle w:val="PageNumber"/>
        <w:rFonts w:ascii="Helvetica" w:hAnsi="Helvetica"/>
        <w:b/>
        <w:color w:val="808080" w:themeColor="background1" w:themeShade="80"/>
        <w:sz w:val="20"/>
      </w:rPr>
      <w:fldChar w:fldCharType="separate"/>
    </w:r>
    <w:r>
      <w:rPr>
        <w:rStyle w:val="PageNumber"/>
        <w:rFonts w:ascii="Helvetica" w:hAnsi="Helvetica"/>
        <w:b/>
        <w:noProof/>
        <w:color w:val="808080" w:themeColor="background1" w:themeShade="80"/>
        <w:sz w:val="20"/>
      </w:rPr>
      <w:t>1</w:t>
    </w:r>
    <w:r w:rsidR="00946194"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B84" w:rsidRDefault="00710B84">
      <w:r>
        <w:separator/>
      </w:r>
    </w:p>
  </w:footnote>
  <w:footnote w:type="continuationSeparator" w:id="0">
    <w:p w:rsidR="00710B84" w:rsidRDefault="00710B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BC39C5"/>
    <w:multiLevelType w:val="hybridMultilevel"/>
    <w:tmpl w:val="A934B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BEA0098"/>
    <w:multiLevelType w:val="hybridMultilevel"/>
    <w:tmpl w:val="7804B7FA"/>
    <w:lvl w:ilvl="0" w:tplc="D34496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82"/>
  </w:hdrShapeDefaults>
  <w:footnotePr>
    <w:footnote w:id="-1"/>
    <w:footnote w:id="0"/>
  </w:footnotePr>
  <w:endnotePr>
    <w:endnote w:id="-1"/>
    <w:endnote w:id="0"/>
  </w:endnotePr>
  <w:compat/>
  <w:rsids>
    <w:rsidRoot w:val="007C188B"/>
    <w:rsid w:val="00020B89"/>
    <w:rsid w:val="00081129"/>
    <w:rsid w:val="00081B4F"/>
    <w:rsid w:val="00206C63"/>
    <w:rsid w:val="00255FDC"/>
    <w:rsid w:val="00263D0C"/>
    <w:rsid w:val="0033210D"/>
    <w:rsid w:val="00416D8B"/>
    <w:rsid w:val="004C69EB"/>
    <w:rsid w:val="005119FF"/>
    <w:rsid w:val="0054359C"/>
    <w:rsid w:val="006A41FC"/>
    <w:rsid w:val="006C2B09"/>
    <w:rsid w:val="00710B84"/>
    <w:rsid w:val="007C188B"/>
    <w:rsid w:val="009356DE"/>
    <w:rsid w:val="00946194"/>
    <w:rsid w:val="009844E2"/>
    <w:rsid w:val="00A70F0F"/>
    <w:rsid w:val="00AD255F"/>
    <w:rsid w:val="00B06F41"/>
    <w:rsid w:val="00B457E5"/>
    <w:rsid w:val="00B87D43"/>
    <w:rsid w:val="00C22E2E"/>
    <w:rsid w:val="00C479FC"/>
    <w:rsid w:val="00C73A01"/>
    <w:rsid w:val="00CC4D24"/>
    <w:rsid w:val="00D56BD1"/>
    <w:rsid w:val="00DF673E"/>
    <w:rsid w:val="00E713D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uiPriority w:val="99"/>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character" w:customStyle="1" w:styleId="A9">
    <w:name w:val="A9"/>
    <w:uiPriority w:val="99"/>
    <w:rsid w:val="00AD255F"/>
    <w:rPr>
      <w:b/>
      <w:bCs/>
      <w:color w:val="000000"/>
      <w:sz w:val="22"/>
      <w:szCs w:val="22"/>
    </w:rPr>
  </w:style>
  <w:style w:type="character" w:customStyle="1" w:styleId="reference-text">
    <w:name w:val="reference-text"/>
    <w:basedOn w:val="DefaultParagraphFont"/>
    <w:rsid w:val="005119FF"/>
  </w:style>
  <w:style w:type="character" w:styleId="Hyperlink">
    <w:name w:val="Hyperlink"/>
    <w:basedOn w:val="DefaultParagraphFont"/>
    <w:uiPriority w:val="99"/>
    <w:rsid w:val="005119FF"/>
    <w:rPr>
      <w:rFonts w:cs="Times New Roman"/>
      <w:color w:val="0000FF"/>
      <w:u w:val="single"/>
    </w:rPr>
  </w:style>
  <w:style w:type="paragraph" w:customStyle="1" w:styleId="normal0">
    <w:name w:val="normal"/>
    <w:rsid w:val="00DF673E"/>
    <w:pPr>
      <w:widowControl w:val="0"/>
      <w:contextualSpacing/>
    </w:pPr>
    <w:rPr>
      <w:rFonts w:ascii="Times New Roman" w:eastAsia="Times New Roman" w:hAnsi="Times New Roman"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iological_dispersa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992</Words>
  <Characters>5456</Characters>
  <Application>Microsoft Office Word</Application>
  <DocSecurity>0</DocSecurity>
  <Lines>106</Lines>
  <Paragraphs>96</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5</cp:revision>
  <dcterms:created xsi:type="dcterms:W3CDTF">2015-10-21T01:32:00Z</dcterms:created>
  <dcterms:modified xsi:type="dcterms:W3CDTF">2015-12-28T02:27:00Z</dcterms:modified>
</cp:coreProperties>
</file>