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AD323D"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p>
    <w:p w:rsidR="007C188B" w:rsidRDefault="00D42EC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3007B0" w:rsidRPr="00455D5B" w:rsidRDefault="00D86FDA" w:rsidP="007C188B">
      <w:pPr>
        <w:pStyle w:val="Heading1"/>
        <w:spacing w:before="0" w:beforeAutospacing="0" w:after="0" w:afterAutospacing="0"/>
        <w:jc w:val="center"/>
        <w:rPr>
          <w:rFonts w:ascii="Helvetica" w:hAnsi="Helvetica"/>
          <w:i/>
          <w:sz w:val="24"/>
          <w:szCs w:val="24"/>
        </w:rPr>
      </w:pPr>
      <w:r>
        <w:rPr>
          <w:rFonts w:ascii="Helvetica" w:eastAsiaTheme="minorHAnsi" w:hAnsi="Helvetica" w:cs="Helvetica"/>
          <w:bCs w:val="0"/>
          <w:i/>
          <w:iCs/>
          <w:sz w:val="24"/>
          <w:szCs w:val="24"/>
        </w:rPr>
        <w:t>Animal Motion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AD323D" w:rsidRPr="00AD323D" w:rsidRDefault="00AD323D" w:rsidP="002446F3">
      <w:pPr>
        <w:autoSpaceDE w:val="0"/>
        <w:autoSpaceDN w:val="0"/>
        <w:adjustRightInd w:val="0"/>
        <w:ind w:left="720"/>
        <w:rPr>
          <w:rFonts w:ascii="Helvetica" w:eastAsiaTheme="minorHAnsi" w:hAnsi="Helvetica" w:cs="Helvetica"/>
          <w:sz w:val="20"/>
          <w:szCs w:val="20"/>
        </w:rPr>
      </w:pPr>
      <w:r w:rsidRPr="00AD323D">
        <w:rPr>
          <w:rFonts w:ascii="Helvetica" w:eastAsiaTheme="minorHAnsi" w:hAnsi="Helvetica" w:cs="Helvetica"/>
          <w:sz w:val="20"/>
          <w:szCs w:val="20"/>
        </w:rPr>
        <w:t xml:space="preserve">This lesson provides a link between the Living Organisms and Movement Battle Creek Math and Science kits.  Students explore the different ways animals move and name body parts used for locomotion.  They also explore plant movement (seed dispersal) and discuss the fact that plants need help moving (being pushed by wind or water) whereas animals can move themselves.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AD323D" w:rsidRPr="00AD323D" w:rsidRDefault="00AD323D" w:rsidP="002446F3">
      <w:pPr>
        <w:pStyle w:val="ListParagraph"/>
        <w:numPr>
          <w:ilvl w:val="0"/>
          <w:numId w:val="5"/>
        </w:numPr>
        <w:autoSpaceDE w:val="0"/>
        <w:autoSpaceDN w:val="0"/>
        <w:adjustRightInd w:val="0"/>
        <w:ind w:left="1440"/>
        <w:rPr>
          <w:rFonts w:ascii="Helvetica" w:eastAsiaTheme="minorHAnsi" w:hAnsi="Helvetica" w:cs="Helvetica"/>
          <w:sz w:val="20"/>
          <w:szCs w:val="20"/>
        </w:rPr>
      </w:pPr>
      <w:r w:rsidRPr="00AD323D">
        <w:rPr>
          <w:rFonts w:ascii="Helvetica" w:eastAsiaTheme="minorHAnsi" w:hAnsi="Helvetica" w:cs="Helvetica"/>
          <w:sz w:val="20"/>
          <w:szCs w:val="20"/>
        </w:rPr>
        <w:t>Identify body parts commonly used for animal movement</w:t>
      </w:r>
    </w:p>
    <w:p w:rsidR="00AD323D" w:rsidRPr="00AD323D" w:rsidRDefault="00AD323D" w:rsidP="002446F3">
      <w:pPr>
        <w:pStyle w:val="ListParagraph"/>
        <w:numPr>
          <w:ilvl w:val="0"/>
          <w:numId w:val="5"/>
        </w:numPr>
        <w:autoSpaceDE w:val="0"/>
        <w:autoSpaceDN w:val="0"/>
        <w:adjustRightInd w:val="0"/>
        <w:ind w:left="1440"/>
        <w:rPr>
          <w:rFonts w:ascii="Helvetica" w:eastAsiaTheme="minorHAnsi" w:hAnsi="Helvetica" w:cs="Helvetica"/>
          <w:sz w:val="20"/>
          <w:szCs w:val="20"/>
        </w:rPr>
      </w:pPr>
      <w:r w:rsidRPr="00AD323D">
        <w:rPr>
          <w:rFonts w:ascii="Helvetica" w:eastAsiaTheme="minorHAnsi" w:hAnsi="Helvetica" w:cs="Helvetica"/>
          <w:sz w:val="20"/>
          <w:szCs w:val="20"/>
        </w:rPr>
        <w:t>Recognize that plants move when they are seeds</w:t>
      </w:r>
    </w:p>
    <w:p w:rsidR="00AD323D" w:rsidRPr="00AD323D" w:rsidRDefault="00AD323D" w:rsidP="002446F3">
      <w:pPr>
        <w:pStyle w:val="ListParagraph"/>
        <w:numPr>
          <w:ilvl w:val="0"/>
          <w:numId w:val="5"/>
        </w:numPr>
        <w:autoSpaceDE w:val="0"/>
        <w:autoSpaceDN w:val="0"/>
        <w:adjustRightInd w:val="0"/>
        <w:ind w:left="1440"/>
        <w:rPr>
          <w:rFonts w:ascii="Helvetica" w:eastAsiaTheme="minorHAnsi" w:hAnsi="Helvetica" w:cs="Helvetica"/>
          <w:sz w:val="20"/>
          <w:szCs w:val="20"/>
        </w:rPr>
      </w:pPr>
      <w:r w:rsidRPr="00AD323D">
        <w:rPr>
          <w:rFonts w:ascii="Helvetica" w:eastAsiaTheme="minorHAnsi" w:hAnsi="Helvetica" w:cs="Helvetica"/>
          <w:sz w:val="20"/>
          <w:szCs w:val="20"/>
        </w:rPr>
        <w:t>Discuss reasons why plants and animals might want to move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BA0F6D" w:rsidRPr="00BA0F6D" w:rsidRDefault="00AD323D" w:rsidP="00BA0F6D">
      <w:pPr>
        <w:ind w:firstLine="720"/>
        <w:rPr>
          <w:rFonts w:ascii="Helvetica" w:hAnsi="Helvetica" w:cs="Helvetica"/>
          <w:b/>
          <w:bCs/>
          <w:sz w:val="20"/>
          <w:szCs w:val="20"/>
        </w:rPr>
      </w:pPr>
      <w:r>
        <w:rPr>
          <w:rFonts w:ascii="Helvetica" w:eastAsiaTheme="minorHAnsi" w:hAnsi="Helvetica" w:cs="Helvetica"/>
          <w:sz w:val="20"/>
          <w:szCs w:val="20"/>
        </w:rPr>
        <w:t>45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B03538" w:rsidRDefault="00B03538" w:rsidP="002446F3">
      <w:pPr>
        <w:pStyle w:val="NormalWeb"/>
        <w:ind w:left="720"/>
        <w:rPr>
          <w:rFonts w:ascii="Helvetica" w:hAnsi="Helvetica"/>
          <w:b/>
          <w:sz w:val="20"/>
          <w:szCs w:val="20"/>
        </w:rPr>
      </w:pPr>
      <w:r>
        <w:rPr>
          <w:rFonts w:ascii="Helvetica" w:hAnsi="Helvetica"/>
          <w:sz w:val="20"/>
          <w:szCs w:val="20"/>
        </w:rPr>
        <w:t xml:space="preserve">Kindergarten </w:t>
      </w:r>
      <w:r w:rsidR="009748AB">
        <w:rPr>
          <w:rFonts w:ascii="Helvetica" w:hAnsi="Helvetica"/>
          <w:sz w:val="20"/>
          <w:szCs w:val="20"/>
        </w:rPr>
        <w:t>– 2</w:t>
      </w:r>
      <w:r w:rsidR="009748AB" w:rsidRPr="009748AB">
        <w:rPr>
          <w:rFonts w:ascii="Helvetica" w:hAnsi="Helvetica"/>
          <w:sz w:val="20"/>
          <w:szCs w:val="20"/>
          <w:vertAlign w:val="superscript"/>
        </w:rPr>
        <w:t>nd</w:t>
      </w:r>
      <w:r w:rsidR="009748AB">
        <w:rPr>
          <w:rFonts w:ascii="Helvetica" w:hAnsi="Helvetica"/>
          <w:sz w:val="20"/>
          <w:szCs w:val="20"/>
        </w:rPr>
        <w:t xml:space="preserve"> grade</w:t>
      </w:r>
    </w:p>
    <w:p w:rsidR="007C188B" w:rsidRDefault="007C188B" w:rsidP="00455D5B">
      <w:pPr>
        <w:pStyle w:val="NormalWeb"/>
        <w:rPr>
          <w:rFonts w:ascii="Helvetica" w:hAnsi="Helvetica"/>
          <w:b/>
          <w:sz w:val="20"/>
          <w:szCs w:val="20"/>
        </w:rPr>
      </w:pPr>
      <w:r>
        <w:rPr>
          <w:rFonts w:ascii="Helvetica" w:hAnsi="Helvetica"/>
          <w:b/>
          <w:sz w:val="20"/>
          <w:szCs w:val="20"/>
        </w:rPr>
        <w:t>Standards covered</w:t>
      </w:r>
      <w:r w:rsidR="00E53E48">
        <w:rPr>
          <w:rFonts w:ascii="Helvetica" w:hAnsi="Helvetica"/>
          <w:b/>
          <w:sz w:val="20"/>
          <w:szCs w:val="20"/>
        </w:rPr>
        <w:t xml:space="preserve"> (NGSS)</w:t>
      </w:r>
    </w:p>
    <w:p w:rsidR="00E53E48" w:rsidRDefault="00E53E48" w:rsidP="00E53E48">
      <w:pPr>
        <w:pStyle w:val="Normal1"/>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E53E48" w:rsidRPr="002446F3" w:rsidRDefault="00E53E48" w:rsidP="00E53E48">
      <w:pPr>
        <w:pStyle w:val="Normal1"/>
        <w:contextualSpacing w:val="0"/>
        <w:rPr>
          <w:rFonts w:ascii="Helvetica" w:eastAsia="Helvetica Neue" w:hAnsi="Helvetica" w:cs="Helvetica"/>
          <w:i/>
          <w:sz w:val="6"/>
          <w:szCs w:val="6"/>
        </w:rPr>
      </w:pPr>
      <w:r>
        <w:rPr>
          <w:rFonts w:ascii="Helvetica" w:eastAsia="Helvetica Neue" w:hAnsi="Helvetica" w:cs="Helvetica"/>
          <w:sz w:val="20"/>
        </w:rPr>
        <w:tab/>
      </w:r>
    </w:p>
    <w:p w:rsidR="006733D2" w:rsidRPr="009748AB" w:rsidRDefault="008C37EC" w:rsidP="002446F3">
      <w:pPr>
        <w:pStyle w:val="ListParagraph"/>
        <w:numPr>
          <w:ilvl w:val="0"/>
          <w:numId w:val="8"/>
        </w:numPr>
        <w:autoSpaceDE w:val="0"/>
        <w:autoSpaceDN w:val="0"/>
        <w:adjustRightInd w:val="0"/>
        <w:ind w:left="1440"/>
        <w:rPr>
          <w:rFonts w:ascii="Helvetica" w:hAnsi="Helvetica" w:cs="Helvetica"/>
          <w:sz w:val="20"/>
        </w:rPr>
      </w:pPr>
      <w:r w:rsidRPr="009748AB">
        <w:rPr>
          <w:rFonts w:ascii="Tahoma" w:eastAsiaTheme="minorHAnsi" w:hAnsi="Tahoma" w:cs="Tahoma"/>
          <w:b/>
          <w:bCs/>
          <w:sz w:val="18"/>
          <w:szCs w:val="18"/>
        </w:rPr>
        <w:t xml:space="preserve">K-PS2-1. </w:t>
      </w:r>
      <w:r w:rsidRPr="009748AB">
        <w:rPr>
          <w:rFonts w:ascii="Tahoma" w:eastAsiaTheme="minorHAnsi" w:hAnsi="Tahoma" w:cs="Tahoma"/>
          <w:bCs/>
          <w:sz w:val="18"/>
          <w:szCs w:val="18"/>
        </w:rPr>
        <w:t>Plan and conduct an investigation to compare the effects of different strengths or different directions of pushes and pulls on the motion of an object.</w:t>
      </w:r>
    </w:p>
    <w:p w:rsidR="008C37EC" w:rsidRPr="009748AB" w:rsidRDefault="009748AB" w:rsidP="002446F3">
      <w:pPr>
        <w:pStyle w:val="ListParagraph"/>
        <w:numPr>
          <w:ilvl w:val="0"/>
          <w:numId w:val="8"/>
        </w:numPr>
        <w:autoSpaceDE w:val="0"/>
        <w:autoSpaceDN w:val="0"/>
        <w:adjustRightInd w:val="0"/>
        <w:ind w:left="1440"/>
        <w:rPr>
          <w:rFonts w:ascii="Helvetica" w:hAnsi="Helvetica" w:cs="Helvetica"/>
          <w:sz w:val="20"/>
        </w:rPr>
      </w:pPr>
      <w:r>
        <w:rPr>
          <w:rFonts w:ascii="Tahoma" w:eastAsiaTheme="minorHAnsi" w:hAnsi="Tahoma" w:cs="Tahoma"/>
          <w:b/>
          <w:bCs/>
          <w:sz w:val="18"/>
          <w:szCs w:val="18"/>
        </w:rPr>
        <w:t xml:space="preserve">K-LS1-1. </w:t>
      </w:r>
      <w:r w:rsidRPr="009748AB">
        <w:rPr>
          <w:rFonts w:ascii="Tahoma" w:eastAsiaTheme="minorHAnsi" w:hAnsi="Tahoma" w:cs="Tahoma"/>
          <w:bCs/>
          <w:sz w:val="18"/>
          <w:szCs w:val="18"/>
        </w:rPr>
        <w:t>Use observations to describe patterns of what plants and animals (including humans) need to survive.</w:t>
      </w:r>
    </w:p>
    <w:p w:rsidR="009748AB" w:rsidRPr="009748AB" w:rsidRDefault="009748AB" w:rsidP="002446F3">
      <w:pPr>
        <w:pStyle w:val="ListParagraph"/>
        <w:numPr>
          <w:ilvl w:val="0"/>
          <w:numId w:val="8"/>
        </w:numPr>
        <w:autoSpaceDE w:val="0"/>
        <w:autoSpaceDN w:val="0"/>
        <w:adjustRightInd w:val="0"/>
        <w:ind w:left="1440"/>
        <w:rPr>
          <w:rFonts w:ascii="Helvetica" w:hAnsi="Helvetica" w:cs="Helvetica"/>
          <w:sz w:val="20"/>
        </w:rPr>
      </w:pPr>
      <w:r w:rsidRPr="009748AB">
        <w:rPr>
          <w:rFonts w:ascii="Tahoma" w:eastAsiaTheme="minorHAnsi" w:hAnsi="Tahoma" w:cs="Tahoma"/>
          <w:b/>
          <w:bCs/>
          <w:sz w:val="18"/>
          <w:szCs w:val="18"/>
        </w:rPr>
        <w:t xml:space="preserve">1-LS1-1. </w:t>
      </w:r>
      <w:r w:rsidRPr="009748AB">
        <w:rPr>
          <w:rFonts w:ascii="Tahoma" w:eastAsiaTheme="minorHAnsi" w:hAnsi="Tahoma" w:cs="Tahoma"/>
          <w:bCs/>
          <w:sz w:val="18"/>
          <w:szCs w:val="18"/>
        </w:rPr>
        <w:t>Use materials to design a solution to a human problem by mimicking how plants and/or animals use their external parts to help them survive, grow, and meet their needs</w:t>
      </w:r>
    </w:p>
    <w:p w:rsidR="009748AB" w:rsidRPr="009748AB" w:rsidRDefault="009748AB" w:rsidP="002446F3">
      <w:pPr>
        <w:pStyle w:val="ListParagraph"/>
        <w:numPr>
          <w:ilvl w:val="0"/>
          <w:numId w:val="8"/>
        </w:numPr>
        <w:autoSpaceDE w:val="0"/>
        <w:autoSpaceDN w:val="0"/>
        <w:adjustRightInd w:val="0"/>
        <w:ind w:left="1440"/>
        <w:rPr>
          <w:rFonts w:ascii="Helvetica" w:hAnsi="Helvetica" w:cs="Helvetica"/>
          <w:sz w:val="20"/>
        </w:rPr>
      </w:pPr>
      <w:r>
        <w:rPr>
          <w:rFonts w:ascii="Tahoma" w:eastAsiaTheme="minorHAnsi" w:hAnsi="Tahoma" w:cs="Tahoma"/>
          <w:b/>
          <w:bCs/>
          <w:sz w:val="18"/>
          <w:szCs w:val="18"/>
        </w:rPr>
        <w:t xml:space="preserve">2-LS2-2. </w:t>
      </w:r>
      <w:r w:rsidRPr="009748AB">
        <w:rPr>
          <w:rFonts w:ascii="Tahoma" w:eastAsiaTheme="minorHAnsi" w:hAnsi="Tahoma" w:cs="Tahoma"/>
          <w:bCs/>
          <w:sz w:val="18"/>
          <w:szCs w:val="18"/>
        </w:rPr>
        <w:t>Develop a simple model that mimics the function of an animal in dispersing seeds or pollinating plants</w:t>
      </w:r>
    </w:p>
    <w:p w:rsidR="009748AB" w:rsidRDefault="009748AB" w:rsidP="00E53E48">
      <w:pPr>
        <w:pStyle w:val="Normal1"/>
        <w:ind w:left="720"/>
        <w:contextualSpacing w:val="0"/>
        <w:rPr>
          <w:rFonts w:ascii="Helvetica" w:hAnsi="Helvetica" w:cs="Helvetica"/>
          <w:sz w:val="20"/>
          <w:u w:val="single"/>
        </w:rPr>
      </w:pPr>
    </w:p>
    <w:p w:rsidR="00E53E48" w:rsidRDefault="00E53E48" w:rsidP="00E53E48">
      <w:pPr>
        <w:pStyle w:val="Normal1"/>
        <w:ind w:left="720"/>
        <w:contextualSpacing w:val="0"/>
        <w:rPr>
          <w:rFonts w:ascii="Helvetica" w:hAnsi="Helvetica" w:cs="Helvetica"/>
          <w:sz w:val="20"/>
          <w:u w:val="single"/>
        </w:rPr>
      </w:pPr>
      <w:r>
        <w:rPr>
          <w:rFonts w:ascii="Helvetica" w:hAnsi="Helvetica" w:cs="Helvetica"/>
          <w:sz w:val="20"/>
          <w:u w:val="single"/>
        </w:rPr>
        <w:t>Cross Cutting Concepts:</w:t>
      </w:r>
    </w:p>
    <w:p w:rsidR="00E53E48" w:rsidRPr="009014A6" w:rsidRDefault="00E53E48" w:rsidP="00E53E48">
      <w:pPr>
        <w:pStyle w:val="Normal1"/>
        <w:ind w:left="720"/>
        <w:contextualSpacing w:val="0"/>
        <w:rPr>
          <w:rFonts w:ascii="Helvetica" w:hAnsi="Helvetica" w:cs="Helvetica"/>
          <w:sz w:val="6"/>
          <w:szCs w:val="6"/>
          <w:u w:val="single"/>
        </w:rPr>
      </w:pPr>
    </w:p>
    <w:p w:rsidR="009748AB" w:rsidRDefault="009748AB" w:rsidP="00E53E48">
      <w:pPr>
        <w:pStyle w:val="Normal1"/>
        <w:numPr>
          <w:ilvl w:val="0"/>
          <w:numId w:val="2"/>
        </w:numPr>
        <w:contextualSpacing w:val="0"/>
        <w:rPr>
          <w:rFonts w:ascii="Helvetica" w:hAnsi="Helvetica" w:cs="Helvetica"/>
          <w:sz w:val="20"/>
        </w:rPr>
      </w:pPr>
      <w:r>
        <w:rPr>
          <w:rFonts w:ascii="Helvetica" w:hAnsi="Helvetica" w:cs="Helvetica"/>
          <w:sz w:val="20"/>
        </w:rPr>
        <w:t>Structure and function</w:t>
      </w:r>
    </w:p>
    <w:p w:rsidR="009540F2" w:rsidRDefault="006733D2" w:rsidP="009748AB">
      <w:pPr>
        <w:pStyle w:val="Normal1"/>
        <w:numPr>
          <w:ilvl w:val="0"/>
          <w:numId w:val="2"/>
        </w:numPr>
        <w:contextualSpacing w:val="0"/>
        <w:rPr>
          <w:rFonts w:ascii="Helvetica" w:hAnsi="Helvetica" w:cs="Helvetica"/>
          <w:sz w:val="20"/>
        </w:rPr>
      </w:pPr>
      <w:r w:rsidRPr="006733D2">
        <w:rPr>
          <w:rFonts w:ascii="Helvetica" w:hAnsi="Helvetica" w:cs="Helvetica"/>
          <w:sz w:val="20"/>
        </w:rPr>
        <w:t>Patterns</w:t>
      </w:r>
    </w:p>
    <w:p w:rsidR="009748AB" w:rsidRPr="009748AB" w:rsidRDefault="009748AB" w:rsidP="009748AB">
      <w:pPr>
        <w:pStyle w:val="Normal1"/>
        <w:numPr>
          <w:ilvl w:val="0"/>
          <w:numId w:val="2"/>
        </w:numPr>
        <w:contextualSpacing w:val="0"/>
        <w:rPr>
          <w:rFonts w:ascii="Helvetica" w:hAnsi="Helvetica" w:cs="Helvetica"/>
          <w:sz w:val="20"/>
        </w:rPr>
      </w:pPr>
      <w:r>
        <w:rPr>
          <w:rFonts w:ascii="Helvetica" w:hAnsi="Helvetica" w:cs="Helvetica"/>
          <w:sz w:val="20"/>
        </w:rPr>
        <w:t>Cause and effect</w:t>
      </w:r>
    </w:p>
    <w:p w:rsidR="00E53E48" w:rsidRDefault="00E53E48" w:rsidP="00E53E48">
      <w:pPr>
        <w:pStyle w:val="Normal1"/>
        <w:contextualSpacing w:val="0"/>
        <w:rPr>
          <w:rFonts w:ascii="Helvetica" w:hAnsi="Helvetica" w:cs="Helvetica"/>
          <w:sz w:val="20"/>
        </w:rPr>
      </w:pPr>
    </w:p>
    <w:p w:rsidR="00E53E48" w:rsidRDefault="00E53E48" w:rsidP="00E53E48">
      <w:pPr>
        <w:pStyle w:val="Normal1"/>
        <w:ind w:left="720"/>
        <w:contextualSpacing w:val="0"/>
        <w:rPr>
          <w:rFonts w:ascii="Helvetica" w:hAnsi="Helvetica" w:cs="Helvetica"/>
          <w:sz w:val="20"/>
          <w:u w:val="single"/>
        </w:rPr>
      </w:pPr>
      <w:r>
        <w:rPr>
          <w:rFonts w:ascii="Helvetica" w:hAnsi="Helvetica" w:cs="Helvetica"/>
          <w:sz w:val="20"/>
          <w:u w:val="single"/>
        </w:rPr>
        <w:t>Science and Engineering Practices</w:t>
      </w:r>
    </w:p>
    <w:p w:rsidR="00E53E48" w:rsidRPr="009014A6" w:rsidRDefault="00E53E48" w:rsidP="00E53E48">
      <w:pPr>
        <w:pStyle w:val="Normal1"/>
        <w:ind w:left="720"/>
        <w:contextualSpacing w:val="0"/>
        <w:rPr>
          <w:rFonts w:ascii="Helvetica" w:hAnsi="Helvetica" w:cs="Helvetica"/>
          <w:sz w:val="6"/>
          <w:szCs w:val="6"/>
          <w:u w:val="single"/>
        </w:rPr>
      </w:pPr>
    </w:p>
    <w:p w:rsidR="00455D5B" w:rsidRPr="009748AB" w:rsidRDefault="00093F2A" w:rsidP="009748AB">
      <w:pPr>
        <w:pStyle w:val="Normal1"/>
        <w:numPr>
          <w:ilvl w:val="0"/>
          <w:numId w:val="2"/>
        </w:numPr>
        <w:contextualSpacing w:val="0"/>
        <w:rPr>
          <w:rFonts w:ascii="Helvetica" w:eastAsiaTheme="minorHAnsi" w:hAnsi="Helvetica" w:cs="Helvetica"/>
          <w:sz w:val="20"/>
        </w:rPr>
      </w:pPr>
      <w:r w:rsidRPr="00093F2A">
        <w:rPr>
          <w:rFonts w:ascii="Helvetica" w:hAnsi="Helvetica" w:cs="Helvetica"/>
          <w:sz w:val="20"/>
        </w:rPr>
        <w:t>Constructing explanations and designing solutions.</w:t>
      </w:r>
    </w:p>
    <w:p w:rsidR="009748AB" w:rsidRPr="00B03538" w:rsidRDefault="009748AB" w:rsidP="009748AB">
      <w:pPr>
        <w:pStyle w:val="Normal1"/>
        <w:numPr>
          <w:ilvl w:val="0"/>
          <w:numId w:val="2"/>
        </w:numPr>
        <w:contextualSpacing w:val="0"/>
        <w:rPr>
          <w:rFonts w:ascii="Helvetica" w:eastAsiaTheme="minorHAnsi" w:hAnsi="Helvetica" w:cs="Helvetica"/>
          <w:sz w:val="20"/>
        </w:rPr>
      </w:pPr>
      <w:r>
        <w:rPr>
          <w:rFonts w:ascii="Helvetica" w:hAnsi="Helvetica" w:cs="Helvetica"/>
          <w:sz w:val="20"/>
        </w:rPr>
        <w:lastRenderedPageBreak/>
        <w:t>Analyzing and interpreting data</w:t>
      </w:r>
      <w:bookmarkStart w:id="0" w:name="_GoBack"/>
      <w:bookmarkEnd w:id="0"/>
    </w:p>
    <w:p w:rsidR="00B03538" w:rsidRDefault="00B03538" w:rsidP="00B03538">
      <w:pPr>
        <w:pStyle w:val="Normal1"/>
        <w:contextualSpacing w:val="0"/>
        <w:rPr>
          <w:rFonts w:ascii="Helvetica" w:hAnsi="Helvetica" w:cs="Helvetica"/>
          <w:sz w:val="20"/>
        </w:rPr>
      </w:pPr>
    </w:p>
    <w:p w:rsidR="002446F3" w:rsidRPr="002446F3" w:rsidRDefault="002446F3" w:rsidP="002446F3">
      <w:pPr>
        <w:pStyle w:val="normal0"/>
        <w:ind w:left="720"/>
        <w:contextualSpacing w:val="0"/>
        <w:rPr>
          <w:rFonts w:ascii="Helvetica" w:hAnsi="Helvetica" w:cs="Helvetica"/>
          <w:b/>
          <w:i/>
          <w:sz w:val="16"/>
          <w:szCs w:val="16"/>
        </w:rPr>
      </w:pPr>
      <w:r>
        <w:rPr>
          <w:rFonts w:ascii="Helvetica" w:hAnsi="Helvetica" w:cs="Helvetica"/>
          <w:b/>
          <w:i/>
          <w:sz w:val="20"/>
        </w:rPr>
        <w:t>Previous Michigan Standards Met:</w:t>
      </w:r>
    </w:p>
    <w:p w:rsidR="00B03538"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S.IP.00.11</w:t>
      </w:r>
      <w:r w:rsidRPr="002446F3">
        <w:rPr>
          <w:rFonts w:ascii="Helvetica" w:hAnsi="Helvetica" w:cs="Helvetica"/>
          <w:sz w:val="16"/>
          <w:szCs w:val="16"/>
        </w:rPr>
        <w:t xml:space="preserve">: </w:t>
      </w:r>
      <w:r w:rsidR="00B03538" w:rsidRPr="002446F3">
        <w:rPr>
          <w:rFonts w:ascii="Helvetica" w:eastAsiaTheme="minorHAnsi" w:hAnsi="Helvetica" w:cs="Helvetica"/>
          <w:sz w:val="16"/>
          <w:szCs w:val="16"/>
        </w:rPr>
        <w:t>Make purposeful observation of the natural world using the appropriate senses.</w:t>
      </w:r>
    </w:p>
    <w:p w:rsidR="00B03538"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S.</w:t>
      </w:r>
      <w:r w:rsidRPr="002446F3">
        <w:rPr>
          <w:rFonts w:ascii="Helvetica" w:eastAsiaTheme="minorHAnsi" w:hAnsi="Helvetica" w:cs="Helvetica"/>
          <w:b/>
          <w:sz w:val="16"/>
          <w:szCs w:val="16"/>
        </w:rPr>
        <w:t>IA.00.12</w:t>
      </w:r>
      <w:r w:rsidRPr="002446F3">
        <w:rPr>
          <w:rFonts w:ascii="Helvetica" w:eastAsiaTheme="minorHAnsi" w:hAnsi="Helvetica" w:cs="Helvetica"/>
          <w:sz w:val="16"/>
          <w:szCs w:val="16"/>
        </w:rPr>
        <w:t xml:space="preserve">: </w:t>
      </w:r>
      <w:r w:rsidR="00B03538" w:rsidRPr="002446F3">
        <w:rPr>
          <w:rFonts w:ascii="Helvetica" w:eastAsiaTheme="minorHAnsi" w:hAnsi="Helvetica" w:cs="Helvetica"/>
          <w:sz w:val="16"/>
          <w:szCs w:val="16"/>
        </w:rPr>
        <w:t>Share ideas about science through purposeful conversation.</w:t>
      </w:r>
    </w:p>
    <w:p w:rsidR="00B03538"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S</w:t>
      </w:r>
      <w:r w:rsidRPr="002446F3">
        <w:rPr>
          <w:rFonts w:ascii="Helvetica" w:eastAsiaTheme="minorHAnsi" w:hAnsi="Helvetica" w:cs="Helvetica"/>
          <w:b/>
          <w:sz w:val="16"/>
          <w:szCs w:val="16"/>
        </w:rPr>
        <w:t>.IA.00.13</w:t>
      </w:r>
      <w:r w:rsidRPr="002446F3">
        <w:rPr>
          <w:rFonts w:ascii="Helvetica" w:eastAsiaTheme="minorHAnsi" w:hAnsi="Helvetica" w:cs="Helvetica"/>
          <w:sz w:val="16"/>
          <w:szCs w:val="16"/>
        </w:rPr>
        <w:t xml:space="preserve">: </w:t>
      </w:r>
      <w:r w:rsidR="00B03538" w:rsidRPr="002446F3">
        <w:rPr>
          <w:rFonts w:ascii="Helvetica" w:eastAsiaTheme="minorHAnsi" w:hAnsi="Helvetica" w:cs="Helvetica"/>
          <w:sz w:val="16"/>
          <w:szCs w:val="16"/>
        </w:rPr>
        <w:t>Communicate and present findings of observations.</w:t>
      </w:r>
    </w:p>
    <w:p w:rsidR="00B03538"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S</w:t>
      </w:r>
      <w:r w:rsidRPr="002446F3">
        <w:rPr>
          <w:rFonts w:ascii="Helvetica" w:eastAsiaTheme="minorHAnsi" w:hAnsi="Helvetica" w:cs="Helvetica"/>
          <w:b/>
          <w:sz w:val="16"/>
          <w:szCs w:val="16"/>
        </w:rPr>
        <w:t>.RS.00.11</w:t>
      </w:r>
      <w:r w:rsidRPr="002446F3">
        <w:rPr>
          <w:rFonts w:ascii="Helvetica" w:eastAsiaTheme="minorHAnsi" w:hAnsi="Helvetica" w:cs="Helvetica"/>
          <w:sz w:val="16"/>
          <w:szCs w:val="16"/>
        </w:rPr>
        <w:t xml:space="preserve">: </w:t>
      </w:r>
      <w:r w:rsidR="00B03538" w:rsidRPr="002446F3">
        <w:rPr>
          <w:rFonts w:ascii="Helvetica" w:eastAsiaTheme="minorHAnsi" w:hAnsi="Helvetica" w:cs="Helvetica"/>
          <w:sz w:val="16"/>
          <w:szCs w:val="16"/>
        </w:rPr>
        <w:t xml:space="preserve">Demonstrate scientific concepts through various illustrations, performances, models, exhibits, and activities.  </w:t>
      </w:r>
    </w:p>
    <w:p w:rsidR="00B03538"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P.FM.00.31</w:t>
      </w:r>
      <w:r w:rsidRPr="002446F3">
        <w:rPr>
          <w:rFonts w:ascii="Helvetica" w:hAnsi="Helvetica" w:cs="Helvetica"/>
          <w:sz w:val="16"/>
          <w:szCs w:val="16"/>
        </w:rPr>
        <w:t xml:space="preserve">: </w:t>
      </w:r>
      <w:r w:rsidR="00B03538" w:rsidRPr="002446F3">
        <w:rPr>
          <w:rFonts w:ascii="Helvetica" w:eastAsiaTheme="minorHAnsi" w:hAnsi="Helvetica" w:cs="Helvetica"/>
          <w:sz w:val="16"/>
          <w:szCs w:val="16"/>
        </w:rPr>
        <w:t>Demonstrate pushes and pulls.</w:t>
      </w:r>
    </w:p>
    <w:p w:rsidR="00B03538"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P.</w:t>
      </w:r>
      <w:r w:rsidRPr="002446F3">
        <w:rPr>
          <w:rFonts w:ascii="Helvetica" w:eastAsiaTheme="minorHAnsi" w:hAnsi="Helvetica" w:cs="Helvetica"/>
          <w:b/>
          <w:sz w:val="16"/>
          <w:szCs w:val="16"/>
        </w:rPr>
        <w:t>FM.00.32</w:t>
      </w:r>
      <w:r w:rsidRPr="002446F3">
        <w:rPr>
          <w:rFonts w:ascii="Helvetica" w:eastAsiaTheme="minorHAnsi" w:hAnsi="Helvetica" w:cs="Helvetica"/>
          <w:sz w:val="16"/>
          <w:szCs w:val="16"/>
        </w:rPr>
        <w:t xml:space="preserve">: </w:t>
      </w:r>
      <w:r w:rsidR="00B03538" w:rsidRPr="002446F3">
        <w:rPr>
          <w:rFonts w:ascii="Helvetica" w:eastAsiaTheme="minorHAnsi" w:hAnsi="Helvetica" w:cs="Helvetica"/>
          <w:sz w:val="16"/>
          <w:szCs w:val="16"/>
        </w:rPr>
        <w:t>Observe that objects initially at rest will move in the direction of the push or pull.</w:t>
      </w:r>
    </w:p>
    <w:p w:rsidR="00B03538"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P</w:t>
      </w:r>
      <w:r w:rsidRPr="002446F3">
        <w:rPr>
          <w:rFonts w:ascii="Helvetica" w:eastAsiaTheme="minorHAnsi" w:hAnsi="Helvetica" w:cs="Helvetica"/>
          <w:b/>
          <w:sz w:val="16"/>
          <w:szCs w:val="16"/>
        </w:rPr>
        <w:t>.FM.00.33</w:t>
      </w:r>
      <w:r w:rsidRPr="002446F3">
        <w:rPr>
          <w:rFonts w:ascii="Helvetica" w:eastAsiaTheme="minorHAnsi" w:hAnsi="Helvetica" w:cs="Helvetica"/>
          <w:sz w:val="16"/>
          <w:szCs w:val="16"/>
        </w:rPr>
        <w:t xml:space="preserve">: </w:t>
      </w:r>
      <w:r w:rsidR="00B03538" w:rsidRPr="002446F3">
        <w:rPr>
          <w:rFonts w:ascii="Helvetica" w:eastAsiaTheme="minorHAnsi" w:hAnsi="Helvetica" w:cs="Helvetica"/>
          <w:sz w:val="16"/>
          <w:szCs w:val="16"/>
        </w:rPr>
        <w:t>Observe how pushes and pulls can change the speed or direction of moving objects.</w:t>
      </w:r>
    </w:p>
    <w:p w:rsidR="00B03538"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L.OL.00.11</w:t>
      </w:r>
      <w:r w:rsidRPr="002446F3">
        <w:rPr>
          <w:rFonts w:ascii="Helvetica" w:hAnsi="Helvetica" w:cs="Helvetica"/>
          <w:sz w:val="16"/>
          <w:szCs w:val="16"/>
        </w:rPr>
        <w:t xml:space="preserve">: </w:t>
      </w:r>
      <w:r w:rsidR="00B03538" w:rsidRPr="002446F3">
        <w:rPr>
          <w:rFonts w:ascii="Helvetica" w:eastAsiaTheme="minorHAnsi" w:hAnsi="Helvetica" w:cs="Helvetica"/>
          <w:sz w:val="16"/>
          <w:szCs w:val="16"/>
        </w:rPr>
        <w:t>Identify that living things have basic needs.</w:t>
      </w:r>
    </w:p>
    <w:p w:rsidR="00B03538" w:rsidRPr="002446F3" w:rsidRDefault="002446F3" w:rsidP="00B03538">
      <w:pPr>
        <w:pStyle w:val="normal0"/>
        <w:numPr>
          <w:ilvl w:val="0"/>
          <w:numId w:val="9"/>
        </w:numPr>
        <w:contextualSpacing w:val="0"/>
        <w:rPr>
          <w:rFonts w:ascii="Helvetica" w:eastAsiaTheme="minorHAnsi" w:hAnsi="Helvetica" w:cs="Helvetica"/>
          <w:sz w:val="16"/>
          <w:szCs w:val="16"/>
        </w:rPr>
      </w:pPr>
      <w:r w:rsidRPr="002446F3">
        <w:rPr>
          <w:rFonts w:ascii="Helvetica" w:hAnsi="Helvetica" w:cs="Helvetica"/>
          <w:b/>
          <w:sz w:val="16"/>
          <w:szCs w:val="16"/>
        </w:rPr>
        <w:t>L.OL.00.12</w:t>
      </w:r>
      <w:r w:rsidRPr="002446F3">
        <w:rPr>
          <w:rFonts w:ascii="Helvetica" w:hAnsi="Helvetica" w:cs="Helvetica"/>
          <w:sz w:val="16"/>
          <w:szCs w:val="16"/>
        </w:rPr>
        <w:t xml:space="preserve">: </w:t>
      </w:r>
      <w:r w:rsidR="00B03538" w:rsidRPr="002446F3">
        <w:rPr>
          <w:rFonts w:ascii="Helvetica" w:eastAsiaTheme="minorHAnsi" w:hAnsi="Helvetica" w:cs="Helvetica"/>
          <w:sz w:val="16"/>
          <w:szCs w:val="16"/>
        </w:rPr>
        <w:t>Identify and compare living and nonliving things.</w:t>
      </w:r>
    </w:p>
    <w:p w:rsidR="007C188B" w:rsidRDefault="007C188B" w:rsidP="00455D5B">
      <w:pPr>
        <w:pStyle w:val="NormalWeb"/>
        <w:rPr>
          <w:rFonts w:ascii="Helvetica" w:hAnsi="Helvetica"/>
          <w:b/>
          <w:sz w:val="20"/>
          <w:szCs w:val="20"/>
        </w:rPr>
      </w:pPr>
      <w:r>
        <w:rPr>
          <w:rFonts w:ascii="Helvetica" w:hAnsi="Helvetica"/>
          <w:b/>
          <w:sz w:val="20"/>
          <w:szCs w:val="20"/>
        </w:rPr>
        <w:t xml:space="preserve">Materials </w:t>
      </w:r>
    </w:p>
    <w:p w:rsidR="00B03538" w:rsidRDefault="00B03538" w:rsidP="002446F3">
      <w:pPr>
        <w:pStyle w:val="NormalWeb"/>
        <w:numPr>
          <w:ilvl w:val="0"/>
          <w:numId w:val="10"/>
        </w:numPr>
        <w:ind w:left="1440"/>
        <w:rPr>
          <w:rFonts w:ascii="Helvetica" w:eastAsiaTheme="minorHAnsi" w:hAnsi="Helvetica" w:cs="Helvetica"/>
          <w:sz w:val="20"/>
          <w:szCs w:val="20"/>
        </w:rPr>
      </w:pPr>
      <w:r w:rsidRPr="00B03538">
        <w:rPr>
          <w:rFonts w:ascii="Helvetica" w:eastAsiaTheme="minorHAnsi" w:hAnsi="Helvetica" w:cs="Helvetica"/>
          <w:sz w:val="20"/>
          <w:szCs w:val="20"/>
        </w:rPr>
        <w:t>Video of plants and animals moving</w:t>
      </w:r>
    </w:p>
    <w:p w:rsidR="002446F3" w:rsidRPr="002446F3" w:rsidRDefault="002446F3" w:rsidP="002446F3">
      <w:pPr>
        <w:pStyle w:val="NormalWeb"/>
        <w:numPr>
          <w:ilvl w:val="0"/>
          <w:numId w:val="10"/>
        </w:numPr>
        <w:ind w:left="1440"/>
        <w:rPr>
          <w:rFonts w:ascii="Helvetica" w:eastAsiaTheme="minorHAnsi" w:hAnsi="Helvetica" w:cs="Helvetica"/>
          <w:sz w:val="20"/>
          <w:szCs w:val="20"/>
        </w:rPr>
      </w:pPr>
      <w:r w:rsidRPr="00B03538">
        <w:rPr>
          <w:rFonts w:ascii="Helvetica" w:eastAsiaTheme="minorHAnsi" w:hAnsi="Helvetica" w:cs="Helvetica"/>
          <w:sz w:val="20"/>
          <w:szCs w:val="20"/>
        </w:rPr>
        <w:t>Milkweed pods with seeds (can be harvested in fall and winter and stored dry in a paper bag)</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B03538" w:rsidRDefault="00B03538" w:rsidP="002446F3">
      <w:pPr>
        <w:autoSpaceDE w:val="0"/>
        <w:autoSpaceDN w:val="0"/>
        <w:adjustRightInd w:val="0"/>
        <w:ind w:left="720"/>
        <w:rPr>
          <w:rFonts w:ascii="Helvetica" w:eastAsiaTheme="minorHAnsi" w:hAnsi="Helvetica" w:cs="Helvetica"/>
          <w:sz w:val="20"/>
          <w:szCs w:val="20"/>
        </w:rPr>
      </w:pPr>
      <w:r w:rsidRPr="00B03538">
        <w:rPr>
          <w:rFonts w:ascii="Helvetica" w:eastAsiaTheme="minorHAnsi" w:hAnsi="Helvetica" w:cs="Helvetica"/>
          <w:sz w:val="20"/>
          <w:szCs w:val="20"/>
        </w:rPr>
        <w:t>Animals can move themselves to find food, avoid predators, catch prey, or find acceptable habitat, but plants are reliant on other forces to move them.  Plants disperse as seed in order to find suitable habitat.  Wind dispersed seeds, such as milkweed, have special adaptations (“parachutes”) to help them take advantage of pushes from the wind.</w:t>
      </w:r>
    </w:p>
    <w:p w:rsidR="007C188B" w:rsidRDefault="007C188B" w:rsidP="00B10C89">
      <w:pPr>
        <w:pStyle w:val="Heading3"/>
        <w:rPr>
          <w:rFonts w:ascii="Helvetica" w:hAnsi="Helvetica"/>
          <w:sz w:val="20"/>
          <w:szCs w:val="20"/>
        </w:rPr>
      </w:pPr>
      <w:r>
        <w:rPr>
          <w:rFonts w:ascii="Helvetica" w:hAnsi="Helvetica"/>
          <w:sz w:val="20"/>
          <w:szCs w:val="20"/>
        </w:rPr>
        <w:t>Activities of the session</w:t>
      </w:r>
    </w:p>
    <w:p w:rsidR="00B03538" w:rsidRPr="002446F3" w:rsidRDefault="00B03538" w:rsidP="002446F3">
      <w:pPr>
        <w:pStyle w:val="ListParagraph"/>
        <w:numPr>
          <w:ilvl w:val="0"/>
          <w:numId w:val="11"/>
        </w:numPr>
        <w:ind w:left="1080"/>
        <w:rPr>
          <w:rFonts w:ascii="Helvetica" w:hAnsi="Helvetica" w:cs="Helvetica"/>
          <w:sz w:val="20"/>
          <w:szCs w:val="20"/>
        </w:rPr>
      </w:pPr>
      <w:r w:rsidRPr="002446F3">
        <w:rPr>
          <w:rFonts w:ascii="Helvetica" w:hAnsi="Helvetica" w:cs="Helvetica"/>
          <w:sz w:val="20"/>
          <w:szCs w:val="20"/>
        </w:rPr>
        <w:t xml:space="preserve">Begin by brainstorming with the students about how you tell something is alive.  They may say that only living things move, or that all living things move.  Teachers should explain that plants are alive but that they can’t move on their own.  </w:t>
      </w:r>
    </w:p>
    <w:p w:rsidR="00B03538" w:rsidRPr="00B03538" w:rsidRDefault="00B03538" w:rsidP="002446F3">
      <w:pPr>
        <w:ind w:left="1080"/>
        <w:rPr>
          <w:rFonts w:ascii="Helvetica" w:hAnsi="Helvetica" w:cs="Helvetica"/>
          <w:sz w:val="20"/>
          <w:szCs w:val="20"/>
        </w:rPr>
      </w:pPr>
    </w:p>
    <w:p w:rsidR="00B03538" w:rsidRPr="002446F3" w:rsidRDefault="00B03538" w:rsidP="002446F3">
      <w:pPr>
        <w:pStyle w:val="ListParagraph"/>
        <w:numPr>
          <w:ilvl w:val="0"/>
          <w:numId w:val="11"/>
        </w:numPr>
        <w:ind w:left="1080"/>
        <w:rPr>
          <w:rFonts w:ascii="Helvetica" w:hAnsi="Helvetica" w:cs="Helvetica"/>
          <w:iCs/>
          <w:sz w:val="20"/>
          <w:szCs w:val="20"/>
        </w:rPr>
      </w:pPr>
      <w:r w:rsidRPr="002446F3">
        <w:rPr>
          <w:rFonts w:ascii="Helvetica" w:hAnsi="Helvetica" w:cs="Helvetica"/>
          <w:sz w:val="20"/>
          <w:szCs w:val="20"/>
        </w:rPr>
        <w:t xml:space="preserve">Watch video of plant and animal movement and have the students silently paying special attention to how animals and plants are moving, and what parts of their bodies they use to move.  </w:t>
      </w:r>
    </w:p>
    <w:p w:rsidR="00B03538" w:rsidRPr="00B03538" w:rsidRDefault="00B03538" w:rsidP="002446F3">
      <w:pPr>
        <w:ind w:left="1080"/>
        <w:rPr>
          <w:rFonts w:ascii="Helvetica" w:hAnsi="Helvetica" w:cs="Helvetica"/>
          <w:sz w:val="20"/>
          <w:szCs w:val="20"/>
        </w:rPr>
      </w:pPr>
    </w:p>
    <w:p w:rsidR="00B03538" w:rsidRPr="002446F3" w:rsidRDefault="00B03538" w:rsidP="002446F3">
      <w:pPr>
        <w:pStyle w:val="ListParagraph"/>
        <w:numPr>
          <w:ilvl w:val="0"/>
          <w:numId w:val="11"/>
        </w:numPr>
        <w:ind w:left="1080"/>
        <w:rPr>
          <w:rFonts w:ascii="Helvetica" w:hAnsi="Helvetica" w:cs="Helvetica"/>
          <w:iCs/>
          <w:sz w:val="20"/>
          <w:szCs w:val="20"/>
        </w:rPr>
      </w:pPr>
      <w:r w:rsidRPr="002446F3">
        <w:rPr>
          <w:rFonts w:ascii="Helvetica" w:hAnsi="Helvetica" w:cs="Helvetica"/>
          <w:sz w:val="20"/>
          <w:szCs w:val="20"/>
        </w:rPr>
        <w:t xml:space="preserve">Have a student volunteer to come to the front of the class, whisper in the teacher’s ear an animal they remember from the video, then act out that animal to the class.  Other students can guess the animal by noticing what body parts are used for movement.  Several other students can do the same.  Try to get a diversity of animals acted out (birds using wings, mammals using legs, whales/fish using fins and tail).  </w:t>
      </w:r>
    </w:p>
    <w:p w:rsidR="00B03538" w:rsidRPr="00B03538" w:rsidRDefault="00B03538" w:rsidP="002446F3">
      <w:pPr>
        <w:ind w:left="1080"/>
        <w:rPr>
          <w:rFonts w:ascii="Helvetica" w:hAnsi="Helvetica" w:cs="Helvetica"/>
          <w:sz w:val="20"/>
          <w:szCs w:val="20"/>
        </w:rPr>
      </w:pPr>
    </w:p>
    <w:p w:rsidR="00B03538" w:rsidRPr="002446F3" w:rsidRDefault="00B03538" w:rsidP="002446F3">
      <w:pPr>
        <w:pStyle w:val="ListParagraph"/>
        <w:numPr>
          <w:ilvl w:val="0"/>
          <w:numId w:val="11"/>
        </w:numPr>
        <w:ind w:left="1080"/>
        <w:rPr>
          <w:rFonts w:ascii="Helvetica" w:hAnsi="Helvetica" w:cs="Helvetica"/>
          <w:iCs/>
          <w:sz w:val="20"/>
          <w:szCs w:val="20"/>
        </w:rPr>
      </w:pPr>
      <w:r w:rsidRPr="002446F3">
        <w:rPr>
          <w:rFonts w:ascii="Helvetica" w:hAnsi="Helvetica" w:cs="Helvetica"/>
          <w:sz w:val="20"/>
          <w:szCs w:val="20"/>
        </w:rPr>
        <w:t xml:space="preserve">Ask the students why animals might want to move.  </w:t>
      </w:r>
    </w:p>
    <w:p w:rsidR="00B03538" w:rsidRPr="00B03538" w:rsidRDefault="00B03538" w:rsidP="002446F3">
      <w:pPr>
        <w:ind w:left="1080"/>
        <w:rPr>
          <w:rFonts w:ascii="Helvetica" w:hAnsi="Helvetica" w:cs="Helvetica"/>
          <w:sz w:val="20"/>
          <w:szCs w:val="20"/>
        </w:rPr>
      </w:pPr>
    </w:p>
    <w:p w:rsidR="00B03538" w:rsidRPr="002446F3" w:rsidRDefault="00B03538" w:rsidP="002446F3">
      <w:pPr>
        <w:pStyle w:val="ListParagraph"/>
        <w:numPr>
          <w:ilvl w:val="0"/>
          <w:numId w:val="11"/>
        </w:numPr>
        <w:ind w:left="1080"/>
        <w:rPr>
          <w:rFonts w:ascii="Helvetica" w:hAnsi="Helvetica" w:cs="Helvetica"/>
          <w:iCs/>
          <w:sz w:val="20"/>
          <w:szCs w:val="20"/>
        </w:rPr>
      </w:pPr>
      <w:r w:rsidRPr="002446F3">
        <w:rPr>
          <w:rFonts w:ascii="Helvetica" w:hAnsi="Helvetica" w:cs="Helvetica"/>
          <w:sz w:val="20"/>
          <w:szCs w:val="20"/>
        </w:rPr>
        <w:t xml:space="preserve">Then ask the students whether they saw any plants moving in the video.  They may have seen wind blowing trees or grass.  </w:t>
      </w:r>
      <w:r w:rsidRPr="002446F3">
        <w:rPr>
          <w:rFonts w:ascii="Helvetica" w:hAnsi="Helvetica" w:cs="Helvetica"/>
          <w:iCs/>
          <w:sz w:val="20"/>
          <w:szCs w:val="20"/>
        </w:rPr>
        <w:t xml:space="preserve">Unless there was a focus on plants in the video, they probably will not have seen seeds dispersing.  </w:t>
      </w:r>
    </w:p>
    <w:p w:rsidR="00B03538" w:rsidRPr="00B03538" w:rsidRDefault="00B03538" w:rsidP="002446F3">
      <w:pPr>
        <w:ind w:left="1080"/>
        <w:rPr>
          <w:rFonts w:ascii="Helvetica" w:hAnsi="Helvetica" w:cs="Helvetica"/>
          <w:iCs/>
          <w:sz w:val="20"/>
          <w:szCs w:val="20"/>
        </w:rPr>
      </w:pPr>
    </w:p>
    <w:p w:rsidR="00B03538" w:rsidRPr="002446F3" w:rsidRDefault="00B03538" w:rsidP="002446F3">
      <w:pPr>
        <w:pStyle w:val="ListParagraph"/>
        <w:numPr>
          <w:ilvl w:val="0"/>
          <w:numId w:val="11"/>
        </w:numPr>
        <w:ind w:left="1080"/>
        <w:rPr>
          <w:rFonts w:ascii="Helvetica" w:hAnsi="Helvetica" w:cs="Helvetica"/>
          <w:iCs/>
          <w:sz w:val="20"/>
          <w:szCs w:val="20"/>
        </w:rPr>
      </w:pPr>
      <w:r w:rsidRPr="002446F3">
        <w:rPr>
          <w:rFonts w:ascii="Helvetica" w:hAnsi="Helvetica" w:cs="Helvetica"/>
          <w:iCs/>
          <w:sz w:val="20"/>
          <w:szCs w:val="20"/>
        </w:rPr>
        <w:t xml:space="preserve">Show the class a milkweed pod and ask if anyone knows what it is.  It holds seeds (baby plants).  They should already be familiar with the fact that seeds are alive and that they grow into plants.  </w:t>
      </w:r>
    </w:p>
    <w:p w:rsidR="00B03538" w:rsidRPr="00B03538" w:rsidRDefault="00B03538" w:rsidP="002446F3">
      <w:pPr>
        <w:ind w:left="1080"/>
        <w:rPr>
          <w:rFonts w:ascii="Helvetica" w:hAnsi="Helvetica" w:cs="Helvetica"/>
          <w:iCs/>
          <w:sz w:val="20"/>
          <w:szCs w:val="20"/>
        </w:rPr>
      </w:pPr>
    </w:p>
    <w:p w:rsidR="00B03538" w:rsidRPr="002446F3" w:rsidRDefault="00B03538" w:rsidP="002446F3">
      <w:pPr>
        <w:pStyle w:val="ListParagraph"/>
        <w:numPr>
          <w:ilvl w:val="0"/>
          <w:numId w:val="11"/>
        </w:numPr>
        <w:ind w:left="1080"/>
        <w:rPr>
          <w:rFonts w:ascii="Helvetica" w:hAnsi="Helvetica" w:cs="Helvetica"/>
          <w:iCs/>
          <w:sz w:val="20"/>
          <w:szCs w:val="20"/>
        </w:rPr>
      </w:pPr>
      <w:r w:rsidRPr="002446F3">
        <w:rPr>
          <w:rFonts w:ascii="Helvetica" w:hAnsi="Helvetica" w:cs="Helvetica"/>
          <w:iCs/>
          <w:sz w:val="20"/>
          <w:szCs w:val="20"/>
        </w:rPr>
        <w:t xml:space="preserve">Ask for volunteers to blow the seeds to make them move.  The rest of the class can catch the seeds and put them in their pocket.  </w:t>
      </w:r>
    </w:p>
    <w:p w:rsidR="00B03538" w:rsidRPr="00B03538" w:rsidRDefault="00B03538" w:rsidP="002446F3">
      <w:pPr>
        <w:ind w:left="1080"/>
        <w:rPr>
          <w:rFonts w:ascii="Helvetica" w:hAnsi="Helvetica" w:cs="Helvetica"/>
          <w:iCs/>
          <w:sz w:val="20"/>
          <w:szCs w:val="20"/>
        </w:rPr>
      </w:pPr>
    </w:p>
    <w:p w:rsidR="00B03538" w:rsidRPr="002446F3" w:rsidRDefault="00B03538" w:rsidP="002446F3">
      <w:pPr>
        <w:pStyle w:val="ListParagraph"/>
        <w:numPr>
          <w:ilvl w:val="0"/>
          <w:numId w:val="11"/>
        </w:numPr>
        <w:ind w:left="1080"/>
        <w:rPr>
          <w:rFonts w:ascii="Helvetica" w:hAnsi="Helvetica" w:cs="Helvetica"/>
          <w:iCs/>
          <w:sz w:val="20"/>
          <w:szCs w:val="20"/>
        </w:rPr>
      </w:pPr>
      <w:r w:rsidRPr="002446F3">
        <w:rPr>
          <w:rFonts w:ascii="Helvetica" w:hAnsi="Helvetica" w:cs="Helvetica"/>
          <w:iCs/>
          <w:sz w:val="20"/>
          <w:szCs w:val="20"/>
        </w:rPr>
        <w:lastRenderedPageBreak/>
        <w:t>Brainstorm with the class about what made the plant seeds move (wind pushing).</w:t>
      </w:r>
    </w:p>
    <w:p w:rsidR="00B03538" w:rsidRPr="00B03538" w:rsidRDefault="00B03538" w:rsidP="002446F3">
      <w:pPr>
        <w:ind w:left="1080"/>
        <w:rPr>
          <w:rFonts w:ascii="Helvetica" w:hAnsi="Helvetica" w:cs="Helvetica"/>
          <w:iCs/>
          <w:sz w:val="20"/>
          <w:szCs w:val="20"/>
        </w:rPr>
      </w:pPr>
    </w:p>
    <w:p w:rsidR="002446F3" w:rsidRDefault="00B03538" w:rsidP="002446F3">
      <w:pPr>
        <w:pStyle w:val="ListParagraph"/>
        <w:numPr>
          <w:ilvl w:val="0"/>
          <w:numId w:val="11"/>
        </w:numPr>
        <w:ind w:left="1080"/>
        <w:rPr>
          <w:rFonts w:ascii="Helvetica" w:hAnsi="Helvetica" w:cs="Helvetica"/>
          <w:iCs/>
          <w:sz w:val="20"/>
          <w:szCs w:val="20"/>
        </w:rPr>
      </w:pPr>
      <w:r w:rsidRPr="002446F3">
        <w:rPr>
          <w:rFonts w:ascii="Helvetica" w:hAnsi="Helvetica" w:cs="Helvetica"/>
          <w:iCs/>
          <w:sz w:val="20"/>
          <w:szCs w:val="20"/>
        </w:rPr>
        <w:t xml:space="preserve">Brainstorm about why plants might want to move.  Why not just land right below the mother plant and grow there?  This will be difficult—teachers can help students along by asking whether all plants like to live in the same place, whether the plant might grow better in a new location.  </w:t>
      </w:r>
    </w:p>
    <w:p w:rsidR="00B03538" w:rsidRPr="00B03538" w:rsidRDefault="00B03538" w:rsidP="002446F3">
      <w:pPr>
        <w:pStyle w:val="Heading3"/>
        <w:numPr>
          <w:ilvl w:val="0"/>
          <w:numId w:val="11"/>
        </w:numPr>
        <w:ind w:left="1080"/>
        <w:rPr>
          <w:rFonts w:ascii="Helvetica" w:hAnsi="Helvetica" w:cs="Helvetica"/>
          <w:b w:val="0"/>
          <w:sz w:val="20"/>
          <w:szCs w:val="20"/>
        </w:rPr>
      </w:pPr>
      <w:r w:rsidRPr="00B03538">
        <w:rPr>
          <w:rFonts w:ascii="Helvetica" w:hAnsi="Helvetica" w:cs="Helvetica"/>
          <w:b w:val="0"/>
          <w:iCs/>
          <w:sz w:val="20"/>
          <w:szCs w:val="20"/>
        </w:rPr>
        <w:t>If time allows, students can draw their favorite animal or plant moving.</w:t>
      </w:r>
    </w:p>
    <w:p w:rsidR="00B352D5" w:rsidRDefault="00B352D5" w:rsidP="00B352D5">
      <w:pPr>
        <w:autoSpaceDE w:val="0"/>
        <w:autoSpaceDN w:val="0"/>
        <w:adjustRightInd w:val="0"/>
        <w:rPr>
          <w:rFonts w:ascii="Helvetica-Bold" w:eastAsiaTheme="minorHAnsi" w:hAnsi="Helvetica-Bold" w:cs="Helvetica-Bold"/>
          <w:b/>
          <w:bCs/>
          <w:sz w:val="20"/>
          <w:szCs w:val="20"/>
        </w:rPr>
      </w:pPr>
      <w:r>
        <w:rPr>
          <w:rFonts w:ascii="Helvetica-Bold" w:eastAsiaTheme="minorHAnsi" w:hAnsi="Helvetica-Bold" w:cs="Helvetica-Bold"/>
          <w:b/>
          <w:bCs/>
          <w:sz w:val="20"/>
          <w:szCs w:val="20"/>
        </w:rPr>
        <w:t>Resources</w:t>
      </w:r>
    </w:p>
    <w:p w:rsidR="002446F3" w:rsidRDefault="002446F3" w:rsidP="00B352D5">
      <w:pPr>
        <w:autoSpaceDE w:val="0"/>
        <w:autoSpaceDN w:val="0"/>
        <w:adjustRightInd w:val="0"/>
        <w:rPr>
          <w:rFonts w:ascii="Helvetica-Bold" w:eastAsiaTheme="minorHAnsi" w:hAnsi="Helvetica-Bold" w:cs="Helvetica-Bold"/>
          <w:b/>
          <w:bCs/>
          <w:sz w:val="20"/>
          <w:szCs w:val="20"/>
        </w:rPr>
      </w:pPr>
    </w:p>
    <w:p w:rsidR="00B352D5" w:rsidRDefault="00B03538" w:rsidP="002446F3">
      <w:pPr>
        <w:autoSpaceDE w:val="0"/>
        <w:autoSpaceDN w:val="0"/>
        <w:adjustRightInd w:val="0"/>
        <w:ind w:left="720"/>
        <w:rPr>
          <w:rFonts w:ascii="Helvetica" w:eastAsiaTheme="minorHAnsi" w:hAnsi="Helvetica" w:cs="Helvetica"/>
          <w:sz w:val="20"/>
          <w:szCs w:val="20"/>
        </w:rPr>
      </w:pPr>
      <w:r w:rsidRPr="00B03538">
        <w:rPr>
          <w:rFonts w:ascii="Helvetica" w:eastAsiaTheme="minorHAnsi" w:hAnsi="Helvetica" w:cs="Helvetica"/>
          <w:sz w:val="20"/>
          <w:szCs w:val="20"/>
        </w:rPr>
        <w:t xml:space="preserve">Videos of animals moving are abundant online or in PBS specials.  </w:t>
      </w:r>
    </w:p>
    <w:p w:rsidR="00B03538" w:rsidRDefault="00B03538" w:rsidP="00B352D5">
      <w:pPr>
        <w:autoSpaceDE w:val="0"/>
        <w:autoSpaceDN w:val="0"/>
        <w:adjustRightInd w:val="0"/>
        <w:rPr>
          <w:rFonts w:ascii="Helvetica" w:eastAsiaTheme="minorHAnsi" w:hAnsi="Helvetica" w:cs="Helvetica"/>
          <w:sz w:val="20"/>
          <w:szCs w:val="20"/>
        </w:rPr>
      </w:pPr>
    </w:p>
    <w:sectPr w:rsidR="00B03538"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82" w:rsidRDefault="000F1C82">
      <w:r>
        <w:separator/>
      </w:r>
    </w:p>
  </w:endnote>
  <w:endnote w:type="continuationSeparator" w:id="0">
    <w:p w:rsidR="000F1C82" w:rsidRDefault="000F1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 K-12 Partnership</w:t>
    </w:r>
    <w:r w:rsidR="002446F3">
      <w:rPr>
        <w:rFonts w:ascii="Helvetica" w:hAnsi="Helvetica"/>
        <w:b/>
        <w:color w:val="808080" w:themeColor="background1" w:themeShade="80"/>
        <w:sz w:val="20"/>
      </w:rPr>
      <w:tab/>
    </w:r>
    <w:r w:rsidR="002446F3">
      <w:rPr>
        <w:rFonts w:ascii="Helvetica" w:hAnsi="Helvetica"/>
        <w:b/>
        <w:color w:val="808080" w:themeColor="background1" w:themeShade="80"/>
        <w:sz w:val="20"/>
      </w:rPr>
      <w:tab/>
      <w:t>Created 2009, Updated 1/2016</w:t>
    </w:r>
  </w:p>
  <w:p w:rsidR="00B457E5" w:rsidRPr="00263D0C" w:rsidRDefault="00D86FD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Animal Motion</w:t>
    </w:r>
    <w:r w:rsidR="00B457E5" w:rsidRPr="00263D0C">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t>pg.</w:t>
    </w:r>
    <w:r w:rsidR="00D42EC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D42ECB"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1</w:t>
    </w:r>
    <w:r w:rsidR="00D42EC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82" w:rsidRDefault="000F1C82">
      <w:r>
        <w:separator/>
      </w:r>
    </w:p>
  </w:footnote>
  <w:footnote w:type="continuationSeparator" w:id="0">
    <w:p w:rsidR="000F1C82" w:rsidRDefault="000F1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F28"/>
    <w:multiLevelType w:val="hybridMultilevel"/>
    <w:tmpl w:val="3D70753E"/>
    <w:lvl w:ilvl="0" w:tplc="678AB4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0B697AB5"/>
    <w:multiLevelType w:val="hybridMultilevel"/>
    <w:tmpl w:val="BC3274CA"/>
    <w:lvl w:ilvl="0" w:tplc="73B0A54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12F207BC"/>
    <w:multiLevelType w:val="hybridMultilevel"/>
    <w:tmpl w:val="C88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2EDB"/>
    <w:multiLevelType w:val="hybridMultilevel"/>
    <w:tmpl w:val="7DA6D0B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22DA2DB9"/>
    <w:multiLevelType w:val="hybridMultilevel"/>
    <w:tmpl w:val="E95E67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B9D50EE"/>
    <w:multiLevelType w:val="hybridMultilevel"/>
    <w:tmpl w:val="DD885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EF7425"/>
    <w:multiLevelType w:val="hybridMultilevel"/>
    <w:tmpl w:val="95A0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A2240"/>
    <w:multiLevelType w:val="hybridMultilevel"/>
    <w:tmpl w:val="5C04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C39C5"/>
    <w:multiLevelType w:val="hybridMultilevel"/>
    <w:tmpl w:val="7A709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B52902"/>
    <w:multiLevelType w:val="hybridMultilevel"/>
    <w:tmpl w:val="E6E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4"/>
  </w:num>
  <w:num w:numId="6">
    <w:abstractNumId w:val="7"/>
  </w:num>
  <w:num w:numId="7">
    <w:abstractNumId w:val="1"/>
  </w:num>
  <w:num w:numId="8">
    <w:abstractNumId w:val="2"/>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7C188B"/>
    <w:rsid w:val="00081129"/>
    <w:rsid w:val="00081B4F"/>
    <w:rsid w:val="00093F2A"/>
    <w:rsid w:val="000F1C82"/>
    <w:rsid w:val="001F3B75"/>
    <w:rsid w:val="002446F3"/>
    <w:rsid w:val="00260039"/>
    <w:rsid w:val="00263D0C"/>
    <w:rsid w:val="002C078D"/>
    <w:rsid w:val="002E0591"/>
    <w:rsid w:val="003007B0"/>
    <w:rsid w:val="00455D5B"/>
    <w:rsid w:val="0054359C"/>
    <w:rsid w:val="00620728"/>
    <w:rsid w:val="006733D2"/>
    <w:rsid w:val="0076606D"/>
    <w:rsid w:val="007C188B"/>
    <w:rsid w:val="008C37EC"/>
    <w:rsid w:val="009356DE"/>
    <w:rsid w:val="009540F2"/>
    <w:rsid w:val="009748AB"/>
    <w:rsid w:val="00A169A4"/>
    <w:rsid w:val="00A906C6"/>
    <w:rsid w:val="00AD323D"/>
    <w:rsid w:val="00B03538"/>
    <w:rsid w:val="00B06F41"/>
    <w:rsid w:val="00B10C89"/>
    <w:rsid w:val="00B352D5"/>
    <w:rsid w:val="00B36F2A"/>
    <w:rsid w:val="00B457E5"/>
    <w:rsid w:val="00B87D43"/>
    <w:rsid w:val="00BA0F6D"/>
    <w:rsid w:val="00C73A01"/>
    <w:rsid w:val="00C773B2"/>
    <w:rsid w:val="00CC4D24"/>
    <w:rsid w:val="00D42ECB"/>
    <w:rsid w:val="00D64187"/>
    <w:rsid w:val="00D86FDA"/>
    <w:rsid w:val="00DA77BE"/>
    <w:rsid w:val="00E53E48"/>
    <w:rsid w:val="00E713DD"/>
    <w:rsid w:val="00EB5D41"/>
    <w:rsid w:val="00F27A77"/>
    <w:rsid w:val="00FA15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character" w:styleId="Hyperlink">
    <w:name w:val="Hyperlink"/>
    <w:rsid w:val="002C078D"/>
    <w:rPr>
      <w:color w:val="009900"/>
      <w:u w:val="single"/>
    </w:rPr>
  </w:style>
  <w:style w:type="paragraph" w:customStyle="1" w:styleId="Normal1">
    <w:name w:val="Normal1"/>
    <w:rsid w:val="00E53E48"/>
    <w:pPr>
      <w:widowControl w:val="0"/>
      <w:contextualSpacing/>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A0F6D"/>
    <w:pPr>
      <w:ind w:left="720"/>
      <w:contextualSpacing/>
    </w:pPr>
  </w:style>
  <w:style w:type="paragraph" w:customStyle="1" w:styleId="normal0">
    <w:name w:val="normal"/>
    <w:rsid w:val="002446F3"/>
    <w:pPr>
      <w:widowControl w:val="0"/>
      <w:contextualSpacing/>
    </w:pPr>
    <w:rPr>
      <w:rFonts w:ascii="Times New Roman" w:eastAsia="Times New Roman"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2F5BA-62B6-476E-A805-CD91A23D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2016-01-06T03:54:00Z</dcterms:created>
  <dcterms:modified xsi:type="dcterms:W3CDTF">2016-01-06T03:54:00Z</dcterms:modified>
</cp:coreProperties>
</file>