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88B" w:rsidRDefault="00B87D43" w:rsidP="007C188B">
      <w:pPr>
        <w:pStyle w:val="Heading1"/>
        <w:spacing w:before="0" w:beforeAutospacing="0" w:after="0" w:afterAutospacing="0"/>
        <w:jc w:val="center"/>
        <w:rPr>
          <w:rFonts w:ascii="Helvetica" w:hAnsi="Helvetica"/>
          <w:sz w:val="36"/>
          <w:szCs w:val="24"/>
        </w:rPr>
      </w:pPr>
      <w:bookmarkStart w:id="0" w:name="_GoBack"/>
      <w:bookmarkEnd w:id="0"/>
      <w:r>
        <w:rPr>
          <w:rFonts w:ascii="Helvetica" w:hAnsi="Helvetica"/>
          <w:noProof/>
          <w:sz w:val="20"/>
          <w:szCs w:val="20"/>
        </w:rPr>
        <w:drawing>
          <wp:anchor distT="0" distB="0" distL="114300" distR="114300" simplePos="0" relativeHeight="251659264" behindDoc="1" locked="0" layoutInCell="1" allowOverlap="1">
            <wp:simplePos x="0" y="0"/>
            <wp:positionH relativeFrom="column">
              <wp:posOffset>-214948</wp:posOffset>
            </wp:positionH>
            <wp:positionV relativeFrom="paragraph">
              <wp:posOffset>-457200</wp:posOffset>
            </wp:positionV>
            <wp:extent cx="4211320" cy="914400"/>
            <wp:effectExtent l="19050" t="0" r="0" b="0"/>
            <wp:wrapNone/>
            <wp:docPr id="5" name="Picture 5"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8"/>
                    <a:stretch>
                      <a:fillRect/>
                    </a:stretch>
                  </pic:blipFill>
                  <pic:spPr bwMode="auto">
                    <a:xfrm>
                      <a:off x="0" y="0"/>
                      <a:ext cx="4211320" cy="914400"/>
                    </a:xfrm>
                    <a:prstGeom prst="rect">
                      <a:avLst/>
                    </a:prstGeom>
                    <a:noFill/>
                    <a:ln w="9525">
                      <a:noFill/>
                      <a:miter lim="800000"/>
                      <a:headEnd/>
                      <a:tailEnd/>
                    </a:ln>
                  </pic:spPr>
                </pic:pic>
              </a:graphicData>
            </a:graphic>
          </wp:anchor>
        </w:drawing>
      </w:r>
    </w:p>
    <w:p w:rsidR="00B457E5" w:rsidRDefault="00B457E5" w:rsidP="007C188B">
      <w:pPr>
        <w:pStyle w:val="Heading1"/>
        <w:spacing w:before="0" w:beforeAutospacing="0" w:after="0" w:afterAutospacing="0"/>
        <w:rPr>
          <w:rFonts w:ascii="Helvetica" w:hAnsi="Helvetica"/>
          <w:b w:val="0"/>
          <w:sz w:val="20"/>
          <w:szCs w:val="20"/>
        </w:rPr>
      </w:pPr>
    </w:p>
    <w:p w:rsidR="00B87D43" w:rsidRPr="00B457E5" w:rsidRDefault="00B87D43" w:rsidP="007C188B">
      <w:pPr>
        <w:pStyle w:val="Heading1"/>
        <w:spacing w:before="0" w:beforeAutospacing="0" w:after="0" w:afterAutospacing="0"/>
        <w:rPr>
          <w:rFonts w:ascii="Helvetica" w:hAnsi="Helvetica"/>
          <w:b w:val="0"/>
          <w:sz w:val="20"/>
          <w:szCs w:val="20"/>
        </w:rPr>
      </w:pPr>
    </w:p>
    <w:p w:rsidR="007C188B" w:rsidRDefault="007C188B"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rsidR="00CC4D24" w:rsidRPr="00CC4D24" w:rsidRDefault="007352FD" w:rsidP="007C188B">
      <w:pPr>
        <w:pStyle w:val="Heading1"/>
        <w:spacing w:before="0" w:beforeAutospacing="0" w:after="0" w:afterAutospacing="0"/>
        <w:rPr>
          <w:rFonts w:ascii="Helvetica" w:hAnsi="Helvetica"/>
          <w:b w:val="0"/>
          <w:sz w:val="24"/>
          <w:szCs w:val="24"/>
        </w:rPr>
      </w:pPr>
      <w:r>
        <w:rPr>
          <w:rFonts w:ascii="Helvetica" w:hAnsi="Helvetica"/>
          <w:b w:val="0"/>
          <w:sz w:val="24"/>
          <w:szCs w:val="24"/>
        </w:rPr>
        <w:t xml:space="preserve">Melissa </w:t>
      </w:r>
      <w:proofErr w:type="spellStart"/>
      <w:r>
        <w:rPr>
          <w:rFonts w:ascii="Helvetica" w:hAnsi="Helvetica"/>
          <w:b w:val="0"/>
          <w:sz w:val="24"/>
          <w:szCs w:val="24"/>
        </w:rPr>
        <w:t>Kjelvik</w:t>
      </w:r>
      <w:proofErr w:type="spellEnd"/>
      <w:r>
        <w:rPr>
          <w:rFonts w:ascii="Helvetica" w:hAnsi="Helvetica"/>
          <w:b w:val="0"/>
          <w:sz w:val="24"/>
          <w:szCs w:val="24"/>
        </w:rPr>
        <w:t xml:space="preserve">, </w:t>
      </w:r>
      <w:proofErr w:type="spellStart"/>
      <w:r>
        <w:rPr>
          <w:rFonts w:ascii="Helvetica" w:hAnsi="Helvetica"/>
          <w:b w:val="0"/>
          <w:sz w:val="24"/>
          <w:szCs w:val="24"/>
        </w:rPr>
        <w:t>Raffica</w:t>
      </w:r>
      <w:proofErr w:type="spellEnd"/>
      <w:r>
        <w:rPr>
          <w:rFonts w:ascii="Helvetica" w:hAnsi="Helvetica"/>
          <w:b w:val="0"/>
          <w:sz w:val="24"/>
          <w:szCs w:val="24"/>
        </w:rPr>
        <w:t xml:space="preserve"> La Rosa</w:t>
      </w:r>
    </w:p>
    <w:p w:rsidR="007C188B" w:rsidRDefault="00D540BB" w:rsidP="007C188B">
      <w:pPr>
        <w:pStyle w:val="Heading1"/>
        <w:spacing w:before="0" w:beforeAutospacing="0" w:after="0" w:afterAutospacing="0"/>
        <w:jc w:val="center"/>
        <w:rPr>
          <w:rFonts w:ascii="Helvetica" w:hAnsi="Helvetica"/>
          <w:i/>
          <w:sz w:val="24"/>
          <w:szCs w:val="24"/>
        </w:rPr>
      </w:pPr>
      <w:r>
        <w:rPr>
          <w:rFonts w:ascii="Helvetica" w:hAnsi="Helvetica"/>
          <w:i/>
          <w:noProof/>
          <w:sz w:val="24"/>
          <w:szCs w:val="24"/>
        </w:rPr>
        <w:pict>
          <v:line id="Line 3" o:spid="_x0000_s1026" style="position:absolute;left:0;text-align:left;z-index:251658240;visibility:visible" from="0,8.35pt" to="468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" strokecolor="#1b443c" strokeweight="4pt">
            <v:fill o:detectmouseclick="t"/>
            <v:shadow on="t" opacity="22938f" offset="0"/>
          </v:line>
        </w:pict>
      </w:r>
    </w:p>
    <w:p w:rsidR="007C188B" w:rsidRDefault="007C188B" w:rsidP="007C188B">
      <w:pPr>
        <w:pStyle w:val="Heading1"/>
        <w:spacing w:before="0" w:beforeAutospacing="0" w:after="0" w:afterAutospacing="0"/>
        <w:jc w:val="center"/>
        <w:rPr>
          <w:rFonts w:ascii="Helvetica" w:hAnsi="Helvetica"/>
          <w:i/>
          <w:sz w:val="24"/>
          <w:szCs w:val="24"/>
        </w:rPr>
      </w:pPr>
    </w:p>
    <w:p w:rsidR="007C188B" w:rsidRDefault="007352FD" w:rsidP="007C188B">
      <w:pPr>
        <w:pStyle w:val="Heading1"/>
        <w:spacing w:before="0" w:beforeAutospacing="0" w:after="0" w:afterAutospacing="0"/>
        <w:jc w:val="center"/>
        <w:rPr>
          <w:rFonts w:ascii="Helvetica" w:hAnsi="Helvetica"/>
          <w:i/>
          <w:sz w:val="24"/>
          <w:szCs w:val="24"/>
        </w:rPr>
      </w:pPr>
      <w:r>
        <w:rPr>
          <w:rFonts w:ascii="Helvetica" w:hAnsi="Helvetica"/>
          <w:i/>
          <w:sz w:val="24"/>
          <w:szCs w:val="24"/>
        </w:rPr>
        <w:t>Forest…</w:t>
      </w:r>
      <w:r w:rsidR="00C73048">
        <w:rPr>
          <w:rFonts w:ascii="Helvetica" w:hAnsi="Helvetica"/>
          <w:i/>
          <w:sz w:val="24"/>
          <w:szCs w:val="24"/>
        </w:rPr>
        <w:t xml:space="preserve"> o</w:t>
      </w:r>
      <w:r>
        <w:rPr>
          <w:rFonts w:ascii="Helvetica" w:hAnsi="Helvetica"/>
          <w:i/>
          <w:sz w:val="24"/>
          <w:szCs w:val="24"/>
        </w:rPr>
        <w:t>f… Fortune!</w:t>
      </w:r>
    </w:p>
    <w:p w:rsidR="00D64F5A" w:rsidRPr="00D64F5A" w:rsidRDefault="007352FD" w:rsidP="007C188B">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Management of natural resources in Michigan</w:t>
      </w:r>
    </w:p>
    <w:p w:rsidR="007C188B" w:rsidRPr="009F01E3" w:rsidRDefault="007C188B" w:rsidP="007C188B">
      <w:pPr>
        <w:pStyle w:val="Heading2"/>
        <w:rPr>
          <w:rFonts w:ascii="Helvetica" w:hAnsi="Helvetica"/>
          <w:sz w:val="20"/>
          <w:szCs w:val="20"/>
        </w:rPr>
      </w:pPr>
      <w:r>
        <w:rPr>
          <w:rFonts w:ascii="Helvetica" w:hAnsi="Helvetica"/>
          <w:sz w:val="20"/>
          <w:szCs w:val="20"/>
        </w:rPr>
        <w:t>Overview</w:t>
      </w:r>
    </w:p>
    <w:p w:rsidR="007F1C51" w:rsidRPr="007F1C51" w:rsidRDefault="007F1C51" w:rsidP="007F1C51">
      <w:pPr>
        <w:ind w:left="720"/>
        <w:rPr>
          <w:rFonts w:ascii="Helvetica" w:hAnsi="Helvetica" w:cs="Helvetica"/>
          <w:sz w:val="20"/>
          <w:szCs w:val="20"/>
        </w:rPr>
      </w:pPr>
      <w:r w:rsidRPr="007F1C51">
        <w:rPr>
          <w:rFonts w:ascii="Helvetica" w:hAnsi="Helvetica" w:cs="Helvetica"/>
          <w:sz w:val="20"/>
          <w:szCs w:val="20"/>
        </w:rPr>
        <w:t>Students explore the natural areas that are managed around Michigan (e.g. forests, lakes, rivers, prairies). Students will learn about the needs of the many interest groups that managers must satisfy when making a management plan. Students will then become National Forest managers of mini-stands in order to simulate the decisions that need to be made when creating a management plan and some of the unpredictable events that take place.</w:t>
      </w:r>
    </w:p>
    <w:p w:rsidR="007C188B" w:rsidRDefault="007C188B" w:rsidP="007C188B">
      <w:pPr>
        <w:pStyle w:val="NormalWeb"/>
        <w:rPr>
          <w:rFonts w:ascii="Helvetica" w:hAnsi="Helvetica"/>
          <w:b/>
          <w:sz w:val="20"/>
          <w:szCs w:val="20"/>
        </w:rPr>
      </w:pPr>
      <w:r>
        <w:rPr>
          <w:rFonts w:ascii="Helvetica" w:hAnsi="Helvetica"/>
          <w:b/>
          <w:sz w:val="20"/>
          <w:szCs w:val="20"/>
        </w:rPr>
        <w:t>Objectives</w:t>
      </w:r>
    </w:p>
    <w:p w:rsidR="007C188B" w:rsidRDefault="007C188B" w:rsidP="007C188B">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rsidR="006C2B09" w:rsidRDefault="007F1C51" w:rsidP="006C2B09">
      <w:pPr>
        <w:numPr>
          <w:ilvl w:val="0"/>
          <w:numId w:val="2"/>
        </w:numPr>
        <w:rPr>
          <w:rFonts w:ascii="Helvetica" w:hAnsi="Helvetica" w:cs="Helvetica"/>
          <w:sz w:val="20"/>
        </w:rPr>
      </w:pPr>
      <w:r>
        <w:rPr>
          <w:rFonts w:ascii="Helvetica" w:hAnsi="Helvetica" w:cs="Helvetica"/>
          <w:sz w:val="20"/>
        </w:rPr>
        <w:t>Name the types of natural areas that are managed in Michigan (and elsewhere)</w:t>
      </w:r>
    </w:p>
    <w:p w:rsidR="007F1C51" w:rsidRDefault="007F1C51" w:rsidP="006C2B09">
      <w:pPr>
        <w:numPr>
          <w:ilvl w:val="0"/>
          <w:numId w:val="2"/>
        </w:numPr>
        <w:rPr>
          <w:rFonts w:ascii="Helvetica" w:hAnsi="Helvetica" w:cs="Helvetica"/>
          <w:sz w:val="20"/>
        </w:rPr>
      </w:pPr>
      <w:r>
        <w:rPr>
          <w:rFonts w:ascii="Helvetica" w:hAnsi="Helvetica" w:cs="Helvetica"/>
          <w:sz w:val="20"/>
        </w:rPr>
        <w:t>List examples of considerations (interest groups, funding, policy, etc.) that managers need to satisfy when creating a management plan</w:t>
      </w:r>
    </w:p>
    <w:p w:rsidR="007F1C51" w:rsidRDefault="007F1C51" w:rsidP="006C2B09">
      <w:pPr>
        <w:numPr>
          <w:ilvl w:val="0"/>
          <w:numId w:val="2"/>
        </w:numPr>
        <w:rPr>
          <w:rFonts w:ascii="Helvetica" w:hAnsi="Helvetica" w:cs="Helvetica"/>
          <w:sz w:val="20"/>
        </w:rPr>
      </w:pPr>
      <w:r>
        <w:rPr>
          <w:rFonts w:ascii="Helvetica" w:hAnsi="Helvetica" w:cs="Helvetica"/>
          <w:sz w:val="20"/>
        </w:rPr>
        <w:t>Describe the relationship between profitability and sustainability</w:t>
      </w:r>
    </w:p>
    <w:p w:rsidR="007F1C51" w:rsidRDefault="007F1C51" w:rsidP="006C2B09">
      <w:pPr>
        <w:numPr>
          <w:ilvl w:val="0"/>
          <w:numId w:val="2"/>
        </w:numPr>
        <w:rPr>
          <w:rFonts w:ascii="Helvetica" w:hAnsi="Helvetica" w:cs="Helvetica"/>
          <w:sz w:val="20"/>
        </w:rPr>
      </w:pPr>
      <w:r>
        <w:rPr>
          <w:rFonts w:ascii="Helvetica" w:hAnsi="Helvetica" w:cs="Helvetica"/>
          <w:sz w:val="20"/>
        </w:rPr>
        <w:t>Discuss some techniques that are used for management of forests</w:t>
      </w:r>
    </w:p>
    <w:p w:rsidR="007C188B" w:rsidRDefault="007C188B" w:rsidP="007C188B">
      <w:pPr>
        <w:pStyle w:val="NormalWeb"/>
        <w:rPr>
          <w:rFonts w:ascii="Helvetica" w:hAnsi="Helvetica"/>
          <w:b/>
          <w:sz w:val="20"/>
          <w:szCs w:val="20"/>
        </w:rPr>
      </w:pPr>
      <w:r>
        <w:rPr>
          <w:rFonts w:ascii="Helvetica" w:hAnsi="Helvetica"/>
          <w:b/>
          <w:sz w:val="20"/>
          <w:szCs w:val="20"/>
        </w:rPr>
        <w:t>Length of Lesson</w:t>
      </w:r>
    </w:p>
    <w:p w:rsidR="007F1C51" w:rsidRPr="002D38FE" w:rsidRDefault="007F1C51" w:rsidP="007F1C51">
      <w:pPr>
        <w:ind w:left="720"/>
        <w:rPr>
          <w:rFonts w:ascii="Helvetica" w:hAnsi="Helvetica" w:cs="Helvetica"/>
          <w:b/>
          <w:bCs/>
          <w:sz w:val="20"/>
          <w:szCs w:val="20"/>
        </w:rPr>
      </w:pPr>
      <w:r w:rsidRPr="002D38FE">
        <w:rPr>
          <w:rFonts w:ascii="Helvetica" w:hAnsi="Helvetica" w:cs="Helvetica"/>
          <w:sz w:val="20"/>
          <w:szCs w:val="20"/>
        </w:rPr>
        <w:t>Two 50-min class periods (one to talk about management needs and styles, one to simulate managing a national forest)</w:t>
      </w:r>
    </w:p>
    <w:p w:rsidR="007C188B" w:rsidRDefault="007C188B" w:rsidP="007C188B">
      <w:pPr>
        <w:pStyle w:val="NormalWeb"/>
        <w:rPr>
          <w:rFonts w:ascii="Helvetica" w:hAnsi="Helvetica"/>
          <w:b/>
          <w:sz w:val="20"/>
          <w:szCs w:val="20"/>
        </w:rPr>
      </w:pPr>
      <w:r>
        <w:rPr>
          <w:rFonts w:ascii="Helvetica" w:hAnsi="Helvetica"/>
          <w:b/>
          <w:sz w:val="20"/>
          <w:szCs w:val="20"/>
        </w:rPr>
        <w:t>Grade Levels</w:t>
      </w:r>
    </w:p>
    <w:p w:rsidR="002402FB" w:rsidRPr="002402FB" w:rsidRDefault="002D38FE" w:rsidP="002402FB">
      <w:pPr>
        <w:tabs>
          <w:tab w:val="left" w:pos="720"/>
        </w:tabs>
        <w:ind w:left="720"/>
        <w:rPr>
          <w:rFonts w:ascii="Helvetica" w:hAnsi="Helvetica" w:cs="Helvetica"/>
          <w:sz w:val="20"/>
          <w:szCs w:val="20"/>
        </w:rPr>
      </w:pPr>
      <w:r>
        <w:rPr>
          <w:rFonts w:ascii="Helvetica" w:hAnsi="Helvetica" w:cs="Helvetica"/>
          <w:sz w:val="20"/>
          <w:szCs w:val="20"/>
        </w:rPr>
        <w:t>7-12</w:t>
      </w:r>
    </w:p>
    <w:p w:rsidR="007C188B" w:rsidRDefault="007C188B" w:rsidP="007C188B">
      <w:pPr>
        <w:pStyle w:val="NormalWeb"/>
        <w:rPr>
          <w:rFonts w:ascii="Helvetica" w:hAnsi="Helvetica"/>
          <w:b/>
          <w:sz w:val="20"/>
          <w:szCs w:val="20"/>
        </w:rPr>
      </w:pPr>
      <w:r>
        <w:rPr>
          <w:rFonts w:ascii="Helvetica" w:hAnsi="Helvetica"/>
          <w:b/>
          <w:sz w:val="20"/>
          <w:szCs w:val="20"/>
        </w:rPr>
        <w:t>Standards covered</w:t>
      </w:r>
      <w:r w:rsidR="0069359F">
        <w:rPr>
          <w:rFonts w:ascii="Helvetica" w:hAnsi="Helvetica"/>
          <w:b/>
          <w:sz w:val="20"/>
          <w:szCs w:val="20"/>
        </w:rPr>
        <w:t xml:space="preserve"> (NGSS)</w:t>
      </w:r>
    </w:p>
    <w:p w:rsidR="009321AD" w:rsidRDefault="00D64F5A" w:rsidP="009321AD">
      <w:pPr>
        <w:pStyle w:val="normal0"/>
        <w:contextualSpacing w:val="0"/>
        <w:rPr>
          <w:rFonts w:ascii="Helvetica" w:eastAsia="Helvetica Neue" w:hAnsi="Helvetica" w:cs="Helvetica"/>
          <w:sz w:val="20"/>
        </w:rPr>
      </w:pPr>
      <w:r>
        <w:rPr>
          <w:rFonts w:ascii="Helvetica" w:hAnsi="Helvetica"/>
          <w:b/>
          <w:sz w:val="20"/>
        </w:rPr>
        <w:tab/>
      </w:r>
      <w:r w:rsidR="009D5079">
        <w:rPr>
          <w:rFonts w:ascii="Helvetica" w:eastAsia="Helvetica Neue" w:hAnsi="Helvetica" w:cs="Helvetica"/>
          <w:sz w:val="20"/>
          <w:u w:val="single"/>
        </w:rPr>
        <w:t>Disciplinary Core Ideas</w:t>
      </w:r>
      <w:r w:rsidR="009321AD" w:rsidRPr="009321AD">
        <w:rPr>
          <w:rFonts w:ascii="Helvetica" w:eastAsia="Helvetica Neue" w:hAnsi="Helvetica" w:cs="Helvetica"/>
          <w:sz w:val="20"/>
        </w:rPr>
        <w:t>:</w:t>
      </w:r>
    </w:p>
    <w:p w:rsidR="009014A6" w:rsidRPr="009014A6" w:rsidRDefault="009014A6" w:rsidP="009321AD">
      <w:pPr>
        <w:pStyle w:val="normal0"/>
        <w:contextualSpacing w:val="0"/>
        <w:rPr>
          <w:rFonts w:ascii="Helvetica" w:eastAsia="Helvetica Neue" w:hAnsi="Helvetica" w:cs="Helvetica"/>
          <w:sz w:val="6"/>
          <w:szCs w:val="6"/>
        </w:rPr>
      </w:pPr>
    </w:p>
    <w:p w:rsidR="009D5079" w:rsidRDefault="009D5079" w:rsidP="009321AD">
      <w:pPr>
        <w:pStyle w:val="normal0"/>
        <w:contextualSpacing w:val="0"/>
        <w:rPr>
          <w:rFonts w:ascii="Helvetica" w:eastAsia="Helvetica Neue" w:hAnsi="Helvetica" w:cs="Helvetica"/>
          <w:i/>
          <w:sz w:val="20"/>
        </w:rPr>
      </w:pPr>
      <w:r>
        <w:rPr>
          <w:rFonts w:ascii="Helvetica" w:eastAsia="Helvetica Neue" w:hAnsi="Helvetica" w:cs="Helvetica"/>
          <w:sz w:val="20"/>
        </w:rPr>
        <w:tab/>
      </w:r>
      <w:r>
        <w:rPr>
          <w:rFonts w:ascii="Helvetica" w:eastAsia="Helvetica Neue" w:hAnsi="Helvetica" w:cs="Helvetica"/>
          <w:sz w:val="20"/>
        </w:rPr>
        <w:tab/>
      </w:r>
      <w:r w:rsidR="00C73048">
        <w:rPr>
          <w:rFonts w:ascii="Helvetica" w:eastAsia="Helvetica Neue" w:hAnsi="Helvetica" w:cs="Helvetica"/>
          <w:i/>
          <w:sz w:val="20"/>
        </w:rPr>
        <w:t>Middle School</w:t>
      </w:r>
    </w:p>
    <w:p w:rsidR="009014A6" w:rsidRPr="009014A6" w:rsidRDefault="009014A6" w:rsidP="009321AD">
      <w:pPr>
        <w:pStyle w:val="normal0"/>
        <w:contextualSpacing w:val="0"/>
        <w:rPr>
          <w:rFonts w:ascii="Helvetica" w:eastAsia="Helvetica Neue" w:hAnsi="Helvetica" w:cs="Helvetica"/>
          <w:i/>
          <w:sz w:val="6"/>
          <w:szCs w:val="6"/>
        </w:rPr>
      </w:pPr>
    </w:p>
    <w:p w:rsidR="009D5079" w:rsidRDefault="00C73048" w:rsidP="009D5079">
      <w:pPr>
        <w:pStyle w:val="normal0"/>
        <w:numPr>
          <w:ilvl w:val="0"/>
          <w:numId w:val="2"/>
        </w:numPr>
        <w:contextualSpacing w:val="0"/>
        <w:rPr>
          <w:rFonts w:ascii="Helvetica" w:hAnsi="Helvetica" w:cs="Helvetica"/>
          <w:sz w:val="20"/>
        </w:rPr>
      </w:pPr>
      <w:r>
        <w:rPr>
          <w:rFonts w:ascii="Helvetica" w:hAnsi="Helvetica" w:cs="Helvetica"/>
          <w:b/>
          <w:sz w:val="20"/>
        </w:rPr>
        <w:t>MS-LS2-1</w:t>
      </w:r>
      <w:r w:rsidR="009D5079" w:rsidRPr="009D5079">
        <w:rPr>
          <w:rFonts w:ascii="Helvetica" w:hAnsi="Helvetica" w:cs="Helvetica"/>
          <w:sz w:val="20"/>
        </w:rPr>
        <w:t>:</w:t>
      </w:r>
      <w:r>
        <w:rPr>
          <w:rFonts w:ascii="Helvetica" w:hAnsi="Helvetica" w:cs="Helvetica"/>
          <w:sz w:val="20"/>
        </w:rPr>
        <w:t xml:space="preserve"> analyze and interpret data to provide evidence for the effects of resource availability on organisms and populations of organisms in an ecosystem</w:t>
      </w:r>
    </w:p>
    <w:p w:rsidR="00C73048" w:rsidRDefault="00C73048" w:rsidP="009D5079">
      <w:pPr>
        <w:pStyle w:val="normal0"/>
        <w:numPr>
          <w:ilvl w:val="0"/>
          <w:numId w:val="2"/>
        </w:numPr>
        <w:contextualSpacing w:val="0"/>
        <w:rPr>
          <w:rFonts w:ascii="Helvetica" w:hAnsi="Helvetica" w:cs="Helvetica"/>
          <w:sz w:val="20"/>
        </w:rPr>
      </w:pPr>
      <w:r>
        <w:rPr>
          <w:rFonts w:ascii="Helvetica" w:hAnsi="Helvetica" w:cs="Helvetica"/>
          <w:b/>
          <w:sz w:val="20"/>
        </w:rPr>
        <w:t>MS-LS2-4</w:t>
      </w:r>
      <w:r>
        <w:rPr>
          <w:rFonts w:ascii="Helvetica" w:hAnsi="Helvetica" w:cs="Helvetica"/>
          <w:sz w:val="20"/>
        </w:rPr>
        <w:t>: construct an argument supported by empirical evidence that changes to physical or biological components of an ecosystem affect populations</w:t>
      </w:r>
    </w:p>
    <w:p w:rsidR="00C73048" w:rsidRDefault="00C73048" w:rsidP="009D5079">
      <w:pPr>
        <w:pStyle w:val="normal0"/>
        <w:numPr>
          <w:ilvl w:val="0"/>
          <w:numId w:val="2"/>
        </w:numPr>
        <w:contextualSpacing w:val="0"/>
        <w:rPr>
          <w:rFonts w:ascii="Helvetica" w:hAnsi="Helvetica" w:cs="Helvetica"/>
          <w:sz w:val="20"/>
        </w:rPr>
      </w:pPr>
      <w:r>
        <w:rPr>
          <w:rFonts w:ascii="Helvetica" w:hAnsi="Helvetica" w:cs="Helvetica"/>
          <w:b/>
          <w:sz w:val="20"/>
        </w:rPr>
        <w:t>MS-LS2-5</w:t>
      </w:r>
      <w:r>
        <w:rPr>
          <w:rFonts w:ascii="Helvetica" w:hAnsi="Helvetica" w:cs="Helvetica"/>
          <w:sz w:val="20"/>
        </w:rPr>
        <w:t>: evaluate competing design solutions for maintaining biodiversity and ecosystem services</w:t>
      </w:r>
    </w:p>
    <w:p w:rsidR="00C73048" w:rsidRDefault="00C73048" w:rsidP="009D5079">
      <w:pPr>
        <w:pStyle w:val="normal0"/>
        <w:numPr>
          <w:ilvl w:val="0"/>
          <w:numId w:val="2"/>
        </w:numPr>
        <w:contextualSpacing w:val="0"/>
        <w:rPr>
          <w:rFonts w:ascii="Helvetica" w:hAnsi="Helvetica" w:cs="Helvetica"/>
          <w:sz w:val="20"/>
        </w:rPr>
      </w:pPr>
      <w:r>
        <w:rPr>
          <w:rFonts w:ascii="Helvetica" w:hAnsi="Helvetica" w:cs="Helvetica"/>
          <w:b/>
          <w:sz w:val="20"/>
        </w:rPr>
        <w:t>MS</w:t>
      </w:r>
      <w:r w:rsidRPr="00C73048">
        <w:rPr>
          <w:rFonts w:ascii="Helvetica" w:hAnsi="Helvetica" w:cs="Helvetica"/>
          <w:sz w:val="20"/>
        </w:rPr>
        <w:t>-</w:t>
      </w:r>
      <w:r>
        <w:rPr>
          <w:rFonts w:ascii="Helvetica" w:hAnsi="Helvetica" w:cs="Helvetica"/>
          <w:b/>
          <w:sz w:val="20"/>
        </w:rPr>
        <w:t>ESS3-4</w:t>
      </w:r>
      <w:r>
        <w:rPr>
          <w:rFonts w:ascii="Helvetica" w:hAnsi="Helvetica" w:cs="Helvetica"/>
          <w:sz w:val="20"/>
        </w:rPr>
        <w:t>: construct an argument supported by evidence for how increases in human population and per-capita consumption of natural resources impact Earth’s systems</w:t>
      </w:r>
    </w:p>
    <w:p w:rsidR="009D5079" w:rsidRDefault="009D5079" w:rsidP="009D5079">
      <w:pPr>
        <w:pStyle w:val="normal0"/>
        <w:contextualSpacing w:val="0"/>
        <w:rPr>
          <w:rFonts w:ascii="Helvetica" w:hAnsi="Helvetica" w:cs="Helvetica"/>
          <w:sz w:val="20"/>
        </w:rPr>
      </w:pPr>
    </w:p>
    <w:p w:rsidR="00C73048" w:rsidRDefault="00C73048" w:rsidP="009D5079">
      <w:pPr>
        <w:pStyle w:val="normal0"/>
        <w:contextualSpacing w:val="0"/>
        <w:rPr>
          <w:rFonts w:ascii="Helvetica" w:hAnsi="Helvetica" w:cs="Helvetica"/>
          <w:sz w:val="20"/>
        </w:rPr>
      </w:pPr>
    </w:p>
    <w:p w:rsidR="009D5079" w:rsidRDefault="00C73048" w:rsidP="009D5079">
      <w:pPr>
        <w:pStyle w:val="normal0"/>
        <w:ind w:left="1440"/>
        <w:contextualSpacing w:val="0"/>
        <w:rPr>
          <w:rFonts w:ascii="Helvetica" w:hAnsi="Helvetica" w:cs="Helvetica"/>
          <w:i/>
          <w:sz w:val="20"/>
        </w:rPr>
      </w:pPr>
      <w:r>
        <w:rPr>
          <w:rFonts w:ascii="Helvetica" w:hAnsi="Helvetica" w:cs="Helvetica"/>
          <w:i/>
          <w:sz w:val="20"/>
        </w:rPr>
        <w:lastRenderedPageBreak/>
        <w:t>High School</w:t>
      </w:r>
    </w:p>
    <w:p w:rsidR="009014A6" w:rsidRPr="009014A6" w:rsidRDefault="009014A6" w:rsidP="009D5079">
      <w:pPr>
        <w:pStyle w:val="normal0"/>
        <w:ind w:left="1440"/>
        <w:contextualSpacing w:val="0"/>
        <w:rPr>
          <w:rFonts w:ascii="Helvetica" w:hAnsi="Helvetica" w:cs="Helvetica"/>
          <w:i/>
          <w:sz w:val="6"/>
          <w:szCs w:val="6"/>
        </w:rPr>
      </w:pPr>
    </w:p>
    <w:p w:rsidR="009D5079" w:rsidRDefault="00C73048" w:rsidP="009D5079">
      <w:pPr>
        <w:pStyle w:val="normal0"/>
        <w:numPr>
          <w:ilvl w:val="0"/>
          <w:numId w:val="2"/>
        </w:numPr>
        <w:contextualSpacing w:val="0"/>
        <w:rPr>
          <w:rFonts w:ascii="Helvetica" w:hAnsi="Helvetica" w:cs="Helvetica"/>
          <w:sz w:val="20"/>
        </w:rPr>
      </w:pPr>
      <w:r>
        <w:rPr>
          <w:rFonts w:ascii="Helvetica" w:hAnsi="Helvetica" w:cs="Helvetica"/>
          <w:b/>
          <w:sz w:val="20"/>
        </w:rPr>
        <w:t>HS-LS2-7</w:t>
      </w:r>
      <w:r w:rsidR="009D5079">
        <w:rPr>
          <w:rFonts w:ascii="Helvetica" w:hAnsi="Helvetica" w:cs="Helvetica"/>
          <w:b/>
          <w:sz w:val="20"/>
        </w:rPr>
        <w:t xml:space="preserve">: </w:t>
      </w:r>
      <w:r>
        <w:rPr>
          <w:rFonts w:ascii="Helvetica" w:hAnsi="Helvetica" w:cs="Helvetica"/>
          <w:sz w:val="20"/>
        </w:rPr>
        <w:t>design, evaluate, and refine a solution for reducing the impacts of human activities on the environment and biodiversity</w:t>
      </w:r>
    </w:p>
    <w:p w:rsidR="00C73048" w:rsidRDefault="00C73048" w:rsidP="009D5079">
      <w:pPr>
        <w:pStyle w:val="normal0"/>
        <w:numPr>
          <w:ilvl w:val="0"/>
          <w:numId w:val="2"/>
        </w:numPr>
        <w:contextualSpacing w:val="0"/>
        <w:rPr>
          <w:rFonts w:ascii="Helvetica" w:hAnsi="Helvetica" w:cs="Helvetica"/>
          <w:sz w:val="20"/>
        </w:rPr>
      </w:pPr>
      <w:r>
        <w:rPr>
          <w:rFonts w:ascii="Helvetica" w:hAnsi="Helvetica" w:cs="Helvetica"/>
          <w:b/>
          <w:sz w:val="20"/>
        </w:rPr>
        <w:t>HS-LS4-6</w:t>
      </w:r>
      <w:r>
        <w:rPr>
          <w:rFonts w:ascii="Helvetica" w:hAnsi="Helvetica" w:cs="Helvetica"/>
          <w:sz w:val="20"/>
        </w:rPr>
        <w:t>: create or revise a simulation to test a solution to mitigate adverse impacts of human activity on biodiversity</w:t>
      </w:r>
    </w:p>
    <w:p w:rsidR="00C73048" w:rsidRPr="009D5079" w:rsidRDefault="00C73048" w:rsidP="009D5079">
      <w:pPr>
        <w:pStyle w:val="normal0"/>
        <w:numPr>
          <w:ilvl w:val="0"/>
          <w:numId w:val="2"/>
        </w:numPr>
        <w:contextualSpacing w:val="0"/>
        <w:rPr>
          <w:rFonts w:ascii="Helvetica" w:hAnsi="Helvetica" w:cs="Helvetica"/>
          <w:sz w:val="20"/>
        </w:rPr>
      </w:pPr>
      <w:r>
        <w:rPr>
          <w:rFonts w:ascii="Helvetica" w:hAnsi="Helvetica" w:cs="Helvetica"/>
          <w:b/>
          <w:sz w:val="20"/>
        </w:rPr>
        <w:t>HS-ESS3-2</w:t>
      </w:r>
      <w:r>
        <w:rPr>
          <w:rFonts w:ascii="Helvetica" w:hAnsi="Helvetica" w:cs="Helvetica"/>
          <w:sz w:val="20"/>
        </w:rPr>
        <w:t>: evaluate competing design solutions for developing, managing, and utilizing energy and mineral resources based on cost-benefit ratios</w:t>
      </w:r>
    </w:p>
    <w:p w:rsidR="009D5079" w:rsidRDefault="009D5079" w:rsidP="009D5079">
      <w:pPr>
        <w:pStyle w:val="normal0"/>
        <w:contextualSpacing w:val="0"/>
        <w:rPr>
          <w:rFonts w:ascii="Helvetica" w:hAnsi="Helvetica" w:cs="Helvetica"/>
          <w:b/>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Cross Cutting Concepts:</w:t>
      </w:r>
    </w:p>
    <w:p w:rsidR="009014A6" w:rsidRPr="009014A6" w:rsidRDefault="009014A6" w:rsidP="009D5079">
      <w:pPr>
        <w:pStyle w:val="normal0"/>
        <w:ind w:left="720"/>
        <w:contextualSpacing w:val="0"/>
        <w:rPr>
          <w:rFonts w:ascii="Helvetica" w:hAnsi="Helvetica" w:cs="Helvetica"/>
          <w:sz w:val="6"/>
          <w:szCs w:val="6"/>
          <w:u w:val="single"/>
        </w:rPr>
      </w:pPr>
    </w:p>
    <w:p w:rsidR="009D5079" w:rsidRDefault="00C73048" w:rsidP="009D5079">
      <w:pPr>
        <w:pStyle w:val="normal0"/>
        <w:numPr>
          <w:ilvl w:val="0"/>
          <w:numId w:val="2"/>
        </w:numPr>
        <w:contextualSpacing w:val="0"/>
        <w:rPr>
          <w:rFonts w:ascii="Helvetica" w:hAnsi="Helvetica" w:cs="Helvetica"/>
          <w:sz w:val="20"/>
        </w:rPr>
      </w:pPr>
      <w:r>
        <w:rPr>
          <w:rFonts w:ascii="Helvetica" w:hAnsi="Helvetica" w:cs="Helvetica"/>
          <w:sz w:val="20"/>
        </w:rPr>
        <w:t>Cause and effect</w:t>
      </w:r>
    </w:p>
    <w:p w:rsidR="00C73048" w:rsidRDefault="00C73048" w:rsidP="009D5079">
      <w:pPr>
        <w:pStyle w:val="normal0"/>
        <w:numPr>
          <w:ilvl w:val="0"/>
          <w:numId w:val="2"/>
        </w:numPr>
        <w:contextualSpacing w:val="0"/>
        <w:rPr>
          <w:rFonts w:ascii="Helvetica" w:hAnsi="Helvetica" w:cs="Helvetica"/>
          <w:sz w:val="20"/>
        </w:rPr>
      </w:pPr>
      <w:r>
        <w:rPr>
          <w:rFonts w:ascii="Helvetica" w:hAnsi="Helvetica" w:cs="Helvetica"/>
          <w:sz w:val="20"/>
        </w:rPr>
        <w:t>Systems and system models</w:t>
      </w:r>
    </w:p>
    <w:p w:rsidR="00C73048" w:rsidRDefault="00C73048" w:rsidP="009D5079">
      <w:pPr>
        <w:pStyle w:val="normal0"/>
        <w:numPr>
          <w:ilvl w:val="0"/>
          <w:numId w:val="2"/>
        </w:numPr>
        <w:contextualSpacing w:val="0"/>
        <w:rPr>
          <w:rFonts w:ascii="Helvetica" w:hAnsi="Helvetica" w:cs="Helvetica"/>
          <w:sz w:val="20"/>
        </w:rPr>
      </w:pPr>
      <w:r>
        <w:rPr>
          <w:rFonts w:ascii="Helvetica" w:hAnsi="Helvetica" w:cs="Helvetica"/>
          <w:sz w:val="20"/>
        </w:rPr>
        <w:t>Stability and change of systems</w:t>
      </w:r>
    </w:p>
    <w:p w:rsidR="009D5079" w:rsidRDefault="009D5079" w:rsidP="009D5079">
      <w:pPr>
        <w:pStyle w:val="normal0"/>
        <w:contextualSpacing w:val="0"/>
        <w:rPr>
          <w:rFonts w:ascii="Helvetica" w:hAnsi="Helvetica" w:cs="Helvetica"/>
          <w:sz w:val="20"/>
        </w:rPr>
      </w:pPr>
    </w:p>
    <w:p w:rsidR="009D5079" w:rsidRDefault="009D5079" w:rsidP="009D5079">
      <w:pPr>
        <w:pStyle w:val="normal0"/>
        <w:ind w:left="720"/>
        <w:contextualSpacing w:val="0"/>
        <w:rPr>
          <w:rFonts w:ascii="Helvetica" w:hAnsi="Helvetica" w:cs="Helvetica"/>
          <w:sz w:val="20"/>
          <w:u w:val="single"/>
        </w:rPr>
      </w:pPr>
      <w:r>
        <w:rPr>
          <w:rFonts w:ascii="Helvetica" w:hAnsi="Helvetica" w:cs="Helvetica"/>
          <w:sz w:val="20"/>
          <w:u w:val="single"/>
        </w:rPr>
        <w:t>Science and Engineering Practices</w:t>
      </w:r>
    </w:p>
    <w:p w:rsidR="009014A6" w:rsidRPr="009014A6" w:rsidRDefault="009014A6" w:rsidP="009D5079">
      <w:pPr>
        <w:pStyle w:val="normal0"/>
        <w:ind w:left="720"/>
        <w:contextualSpacing w:val="0"/>
        <w:rPr>
          <w:rFonts w:ascii="Helvetica" w:hAnsi="Helvetica" w:cs="Helvetica"/>
          <w:sz w:val="6"/>
          <w:szCs w:val="6"/>
          <w:u w:val="single"/>
        </w:rPr>
      </w:pPr>
    </w:p>
    <w:p w:rsidR="00C73048" w:rsidRDefault="00C73048" w:rsidP="009D5079">
      <w:pPr>
        <w:pStyle w:val="normal0"/>
        <w:numPr>
          <w:ilvl w:val="0"/>
          <w:numId w:val="2"/>
        </w:numPr>
        <w:contextualSpacing w:val="0"/>
        <w:rPr>
          <w:rFonts w:ascii="Helvetica" w:hAnsi="Helvetica" w:cs="Helvetica"/>
          <w:sz w:val="20"/>
        </w:rPr>
      </w:pPr>
      <w:r>
        <w:rPr>
          <w:rFonts w:ascii="Helvetica" w:hAnsi="Helvetica" w:cs="Helvetica"/>
          <w:sz w:val="20"/>
        </w:rPr>
        <w:t>Developing and using models</w:t>
      </w:r>
    </w:p>
    <w:p w:rsidR="009D5079" w:rsidRDefault="00C73048" w:rsidP="009D5079">
      <w:pPr>
        <w:pStyle w:val="normal0"/>
        <w:numPr>
          <w:ilvl w:val="0"/>
          <w:numId w:val="2"/>
        </w:numPr>
        <w:contextualSpacing w:val="0"/>
        <w:rPr>
          <w:rFonts w:ascii="Helvetica" w:hAnsi="Helvetica" w:cs="Helvetica"/>
          <w:sz w:val="20"/>
        </w:rPr>
      </w:pPr>
      <w:r>
        <w:rPr>
          <w:rFonts w:ascii="Helvetica" w:hAnsi="Helvetica" w:cs="Helvetica"/>
          <w:sz w:val="20"/>
        </w:rPr>
        <w:t>Constructing explanations and designing solutions</w:t>
      </w:r>
      <w:r w:rsidR="009D5079">
        <w:rPr>
          <w:rFonts w:ascii="Helvetica" w:hAnsi="Helvetica" w:cs="Helvetica"/>
          <w:sz w:val="20"/>
        </w:rPr>
        <w:t xml:space="preserve"> </w:t>
      </w:r>
    </w:p>
    <w:p w:rsidR="0069359F" w:rsidRDefault="0069359F" w:rsidP="0069359F">
      <w:pPr>
        <w:pStyle w:val="normal0"/>
        <w:contextualSpacing w:val="0"/>
        <w:rPr>
          <w:rFonts w:ascii="Helvetica" w:hAnsi="Helvetica" w:cs="Helvetica"/>
          <w:sz w:val="20"/>
        </w:rPr>
      </w:pPr>
    </w:p>
    <w:p w:rsidR="0069359F" w:rsidRDefault="0069359F" w:rsidP="0069359F">
      <w:pPr>
        <w:pStyle w:val="normal0"/>
        <w:ind w:left="720"/>
        <w:contextualSpacing w:val="0"/>
        <w:rPr>
          <w:rFonts w:ascii="Helvetica" w:hAnsi="Helvetica" w:cs="Helvetica"/>
          <w:sz w:val="20"/>
        </w:rPr>
      </w:pPr>
      <w:r>
        <w:rPr>
          <w:rFonts w:ascii="Helvetica" w:hAnsi="Helvetica" w:cs="Helvetica"/>
          <w:b/>
          <w:i/>
          <w:sz w:val="20"/>
        </w:rPr>
        <w:t>Previous Michigan Standards Met:</w:t>
      </w:r>
    </w:p>
    <w:p w:rsidR="0069359F"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E1.2f, B1.2f</w:t>
      </w:r>
      <w:r>
        <w:rPr>
          <w:rFonts w:ascii="Helvetica" w:hAnsi="Helvetica" w:cs="Helvetica"/>
          <w:sz w:val="16"/>
          <w:szCs w:val="16"/>
        </w:rPr>
        <w:t>: critique solutions to problems, given criteria and scientific constraints</w:t>
      </w:r>
    </w:p>
    <w:p w:rsidR="002D38FE" w:rsidRDefault="002D38FE" w:rsidP="0069359F">
      <w:pPr>
        <w:pStyle w:val="normal0"/>
        <w:numPr>
          <w:ilvl w:val="0"/>
          <w:numId w:val="2"/>
        </w:numPr>
        <w:contextualSpacing w:val="0"/>
        <w:rPr>
          <w:rFonts w:ascii="Helvetica" w:hAnsi="Helvetica" w:cs="Helvetica"/>
          <w:sz w:val="16"/>
          <w:szCs w:val="16"/>
        </w:rPr>
      </w:pPr>
      <w:r w:rsidRPr="002D38FE">
        <w:rPr>
          <w:rFonts w:ascii="Helvetica" w:hAnsi="Helvetica" w:cs="Helvetica"/>
          <w:b/>
          <w:sz w:val="16"/>
          <w:szCs w:val="16"/>
        </w:rPr>
        <w:t>E1.2g, B1.2g</w:t>
      </w:r>
      <w:r>
        <w:rPr>
          <w:rFonts w:ascii="Helvetica" w:hAnsi="Helvetica" w:cs="Helvetica"/>
          <w:sz w:val="16"/>
          <w:szCs w:val="16"/>
        </w:rPr>
        <w:t>: identify scientific tradeoffs in design decisions and choose among alternative solutions</w:t>
      </w:r>
    </w:p>
    <w:p w:rsidR="002D38FE"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E1.2k, B1.2k</w:t>
      </w:r>
      <w:r>
        <w:rPr>
          <w:rFonts w:ascii="Helvetica" w:hAnsi="Helvetica" w:cs="Helvetica"/>
          <w:sz w:val="16"/>
          <w:szCs w:val="16"/>
        </w:rPr>
        <w:t>: analyze how science and society interact from a historical, political, economic, or social perspective</w:t>
      </w:r>
    </w:p>
    <w:p w:rsidR="002D38FE"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E2</w:t>
      </w:r>
      <w:r w:rsidRPr="002D38FE">
        <w:rPr>
          <w:rFonts w:ascii="Helvetica" w:hAnsi="Helvetica" w:cs="Helvetica"/>
          <w:sz w:val="16"/>
          <w:szCs w:val="16"/>
        </w:rPr>
        <w:t>.</w:t>
      </w:r>
      <w:r>
        <w:rPr>
          <w:rFonts w:ascii="Helvetica" w:hAnsi="Helvetica" w:cs="Helvetica"/>
          <w:b/>
          <w:sz w:val="16"/>
          <w:szCs w:val="16"/>
        </w:rPr>
        <w:t>4b</w:t>
      </w:r>
      <w:r>
        <w:rPr>
          <w:rFonts w:ascii="Helvetica" w:hAnsi="Helvetica" w:cs="Helvetica"/>
          <w:sz w:val="16"/>
          <w:szCs w:val="16"/>
        </w:rPr>
        <w:t>: explain how the impact of human activities on the environment can be understood through the analysis of interactions between the four earth systems</w:t>
      </w:r>
    </w:p>
    <w:p w:rsidR="002D38FE"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B2.3C</w:t>
      </w:r>
      <w:r>
        <w:rPr>
          <w:rFonts w:ascii="Helvetica" w:hAnsi="Helvetica" w:cs="Helvetica"/>
          <w:sz w:val="16"/>
          <w:szCs w:val="16"/>
        </w:rPr>
        <w:t>: explain how stability is challenged by changing physical, chemical, and environmental conditions as well as the presence of disease agents</w:t>
      </w:r>
    </w:p>
    <w:p w:rsidR="002D38FE"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L3.p2B</w:t>
      </w:r>
      <w:r>
        <w:rPr>
          <w:rFonts w:ascii="Helvetica" w:hAnsi="Helvetica" w:cs="Helvetica"/>
          <w:sz w:val="16"/>
          <w:szCs w:val="16"/>
        </w:rPr>
        <w:t>: describe common ecological relationships between and among species and their environments</w:t>
      </w:r>
    </w:p>
    <w:p w:rsidR="002D38FE"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L3.p4A</w:t>
      </w:r>
      <w:r>
        <w:rPr>
          <w:rFonts w:ascii="Helvetica" w:hAnsi="Helvetica" w:cs="Helvetica"/>
          <w:sz w:val="16"/>
          <w:szCs w:val="16"/>
        </w:rPr>
        <w:t>: recognize that, and describe how, human beings are part of earth’s ecosystems.  Note that human activities can deliberately or inadvertently alter the equilibrium in ecosystems</w:t>
      </w:r>
    </w:p>
    <w:p w:rsidR="002D38FE"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Pr>
          <w:rFonts w:ascii="Helvetica" w:hAnsi="Helvetica" w:cs="Helvetica"/>
          <w:sz w:val="16"/>
          <w:szCs w:val="16"/>
        </w:rPr>
        <w:t>.</w:t>
      </w:r>
      <w:r>
        <w:rPr>
          <w:rFonts w:ascii="Helvetica" w:hAnsi="Helvetica" w:cs="Helvetica"/>
          <w:b/>
          <w:sz w:val="16"/>
          <w:szCs w:val="16"/>
        </w:rPr>
        <w:t>4A</w:t>
      </w:r>
      <w:r>
        <w:rPr>
          <w:rFonts w:ascii="Helvetica" w:hAnsi="Helvetica" w:cs="Helvetica"/>
          <w:sz w:val="16"/>
          <w:szCs w:val="16"/>
        </w:rPr>
        <w:t>: describe ecosystem stability.  Understand that if a disaster such as flood or fire occurs, the damaged ecosystem is likely to recover in stages of succession that eventually result in a system similar to the original one</w:t>
      </w:r>
    </w:p>
    <w:p w:rsidR="002D38FE"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B3.4B</w:t>
      </w:r>
      <w:r>
        <w:rPr>
          <w:rFonts w:ascii="Helvetica" w:hAnsi="Helvetica" w:cs="Helvetica"/>
          <w:sz w:val="16"/>
          <w:szCs w:val="16"/>
        </w:rPr>
        <w:t>: recognize and describe that a great diversity of species increases the chance that at least some living organisms will survive in the face of cataclysmic changes in the environment</w:t>
      </w:r>
    </w:p>
    <w:p w:rsidR="002D38FE"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2D38FE">
        <w:rPr>
          <w:rFonts w:ascii="Helvetica" w:hAnsi="Helvetica" w:cs="Helvetica"/>
          <w:sz w:val="16"/>
          <w:szCs w:val="16"/>
        </w:rPr>
        <w:t>.</w:t>
      </w:r>
      <w:r>
        <w:rPr>
          <w:rFonts w:ascii="Helvetica" w:hAnsi="Helvetica" w:cs="Helvetica"/>
          <w:b/>
          <w:sz w:val="16"/>
          <w:szCs w:val="16"/>
        </w:rPr>
        <w:t>4C</w:t>
      </w:r>
      <w:r>
        <w:rPr>
          <w:rFonts w:ascii="Helvetica" w:hAnsi="Helvetica" w:cs="Helvetica"/>
          <w:sz w:val="16"/>
          <w:szCs w:val="16"/>
        </w:rPr>
        <w:t xml:space="preserve">: examine the negative impact of human activities </w:t>
      </w:r>
    </w:p>
    <w:p w:rsidR="002D38FE"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B3</w:t>
      </w:r>
      <w:r w:rsidRPr="002D38FE">
        <w:rPr>
          <w:rFonts w:ascii="Helvetica" w:hAnsi="Helvetica" w:cs="Helvetica"/>
          <w:sz w:val="16"/>
          <w:szCs w:val="16"/>
        </w:rPr>
        <w:t>.</w:t>
      </w:r>
      <w:r>
        <w:rPr>
          <w:rFonts w:ascii="Helvetica" w:hAnsi="Helvetica" w:cs="Helvetica"/>
          <w:b/>
          <w:sz w:val="16"/>
          <w:szCs w:val="16"/>
        </w:rPr>
        <w:t>5C</w:t>
      </w:r>
      <w:r>
        <w:rPr>
          <w:rFonts w:ascii="Helvetica" w:hAnsi="Helvetica" w:cs="Helvetica"/>
          <w:sz w:val="16"/>
          <w:szCs w:val="16"/>
        </w:rPr>
        <w:t>: predict the consequences of an invading organism on the survival of other organisms</w:t>
      </w:r>
    </w:p>
    <w:p w:rsidR="002D38FE" w:rsidRPr="0069359F" w:rsidRDefault="002D38FE" w:rsidP="0069359F">
      <w:pPr>
        <w:pStyle w:val="normal0"/>
        <w:numPr>
          <w:ilvl w:val="0"/>
          <w:numId w:val="2"/>
        </w:numPr>
        <w:contextualSpacing w:val="0"/>
        <w:rPr>
          <w:rFonts w:ascii="Helvetica" w:hAnsi="Helvetica" w:cs="Helvetica"/>
          <w:sz w:val="16"/>
          <w:szCs w:val="16"/>
        </w:rPr>
      </w:pPr>
      <w:r>
        <w:rPr>
          <w:rFonts w:ascii="Helvetica" w:hAnsi="Helvetica" w:cs="Helvetica"/>
          <w:b/>
          <w:sz w:val="16"/>
          <w:szCs w:val="16"/>
        </w:rPr>
        <w:t>E.ES.07.41</w:t>
      </w:r>
      <w:r>
        <w:rPr>
          <w:rFonts w:ascii="Helvetica" w:hAnsi="Helvetica" w:cs="Helvetica"/>
          <w:sz w:val="16"/>
          <w:szCs w:val="16"/>
        </w:rPr>
        <w:t xml:space="preserve">: explain how human </w:t>
      </w:r>
      <w:r w:rsidR="003754B0">
        <w:rPr>
          <w:rFonts w:ascii="Helvetica" w:hAnsi="Helvetica" w:cs="Helvetica"/>
          <w:sz w:val="16"/>
          <w:szCs w:val="16"/>
        </w:rPr>
        <w:t>activities</w:t>
      </w:r>
      <w:r>
        <w:rPr>
          <w:rFonts w:ascii="Helvetica" w:hAnsi="Helvetica" w:cs="Helvetica"/>
          <w:sz w:val="16"/>
          <w:szCs w:val="16"/>
        </w:rPr>
        <w:t xml:space="preserve"> change the surface of the earth and affect the survival of organisms</w:t>
      </w:r>
    </w:p>
    <w:p w:rsidR="007C188B" w:rsidRPr="006C2B09" w:rsidRDefault="007C188B" w:rsidP="007C188B">
      <w:pPr>
        <w:pStyle w:val="NormalWeb"/>
        <w:rPr>
          <w:rFonts w:ascii="Helvetica" w:hAnsi="Helvetica" w:cs="Helvetica"/>
          <w:b/>
          <w:sz w:val="20"/>
          <w:szCs w:val="20"/>
        </w:rPr>
      </w:pPr>
      <w:r>
        <w:rPr>
          <w:rFonts w:ascii="Helvetica" w:hAnsi="Helvetica"/>
          <w:b/>
          <w:sz w:val="20"/>
          <w:szCs w:val="20"/>
        </w:rPr>
        <w:t xml:space="preserve">Materials </w:t>
      </w:r>
    </w:p>
    <w:p w:rsidR="006C2B09" w:rsidRPr="003754B0" w:rsidRDefault="003754B0" w:rsidP="006C2B09">
      <w:pPr>
        <w:numPr>
          <w:ilvl w:val="0"/>
          <w:numId w:val="3"/>
        </w:numPr>
        <w:ind w:hanging="359"/>
        <w:rPr>
          <w:rFonts w:ascii="Helvetica" w:hAnsi="Helvetica" w:cs="Helvetica"/>
          <w:sz w:val="20"/>
        </w:rPr>
      </w:pPr>
      <w:r>
        <w:rPr>
          <w:rFonts w:ascii="Helvetica" w:eastAsia="Helvetica Neue" w:hAnsi="Helvetica" w:cs="Helvetica"/>
          <w:sz w:val="20"/>
        </w:rPr>
        <w:t>PowerPoint</w:t>
      </w:r>
    </w:p>
    <w:p w:rsidR="003754B0" w:rsidRPr="003754B0" w:rsidRDefault="003754B0" w:rsidP="006C2B09">
      <w:pPr>
        <w:numPr>
          <w:ilvl w:val="0"/>
          <w:numId w:val="3"/>
        </w:numPr>
        <w:ind w:hanging="359"/>
        <w:rPr>
          <w:rFonts w:ascii="Helvetica" w:hAnsi="Helvetica" w:cs="Helvetica"/>
          <w:sz w:val="20"/>
        </w:rPr>
      </w:pPr>
      <w:r>
        <w:rPr>
          <w:rFonts w:ascii="Helvetica" w:eastAsia="Helvetica Neue" w:hAnsi="Helvetica" w:cs="Helvetica"/>
          <w:sz w:val="20"/>
        </w:rPr>
        <w:t>Student worksheet</w:t>
      </w:r>
    </w:p>
    <w:p w:rsidR="003754B0" w:rsidRPr="003754B0" w:rsidRDefault="003754B0" w:rsidP="006C2B09">
      <w:pPr>
        <w:numPr>
          <w:ilvl w:val="0"/>
          <w:numId w:val="3"/>
        </w:numPr>
        <w:ind w:hanging="359"/>
        <w:rPr>
          <w:rFonts w:ascii="Helvetica" w:hAnsi="Helvetica" w:cs="Helvetica"/>
          <w:sz w:val="20"/>
        </w:rPr>
      </w:pPr>
      <w:r>
        <w:rPr>
          <w:rFonts w:ascii="Helvetica" w:eastAsia="Helvetica Neue" w:hAnsi="Helvetica" w:cs="Helvetica"/>
          <w:sz w:val="20"/>
        </w:rPr>
        <w:t>World-view matching worksheet</w:t>
      </w:r>
    </w:p>
    <w:p w:rsidR="003754B0" w:rsidRPr="003754B0" w:rsidRDefault="003754B0" w:rsidP="006C2B09">
      <w:pPr>
        <w:numPr>
          <w:ilvl w:val="0"/>
          <w:numId w:val="3"/>
        </w:numPr>
        <w:ind w:hanging="359"/>
        <w:rPr>
          <w:rFonts w:ascii="Helvetica" w:hAnsi="Helvetica" w:cs="Helvetica"/>
          <w:sz w:val="20"/>
        </w:rPr>
      </w:pPr>
      <w:r>
        <w:rPr>
          <w:rFonts w:ascii="Helvetica" w:eastAsia="Helvetica Neue" w:hAnsi="Helvetica" w:cs="Helvetica"/>
          <w:sz w:val="20"/>
        </w:rPr>
        <w:t>Materials for simulation</w:t>
      </w:r>
    </w:p>
    <w:p w:rsidR="003754B0" w:rsidRPr="003754B0" w:rsidRDefault="003754B0" w:rsidP="003754B0">
      <w:pPr>
        <w:numPr>
          <w:ilvl w:val="1"/>
          <w:numId w:val="3"/>
        </w:numPr>
        <w:ind w:left="1800" w:hanging="360"/>
        <w:rPr>
          <w:rFonts w:ascii="Helvetica" w:hAnsi="Helvetica" w:cs="Helvetica"/>
          <w:sz w:val="20"/>
        </w:rPr>
      </w:pPr>
      <w:r>
        <w:rPr>
          <w:rFonts w:ascii="Helvetica" w:eastAsia="Helvetica Neue" w:hAnsi="Helvetica" w:cs="Helvetica"/>
          <w:sz w:val="20"/>
        </w:rPr>
        <w:t>Slices of bread (forest plot)</w:t>
      </w:r>
    </w:p>
    <w:p w:rsidR="003754B0" w:rsidRPr="003754B0" w:rsidRDefault="003754B0" w:rsidP="003754B0">
      <w:pPr>
        <w:numPr>
          <w:ilvl w:val="1"/>
          <w:numId w:val="3"/>
        </w:numPr>
        <w:ind w:left="1800" w:hanging="360"/>
        <w:rPr>
          <w:rFonts w:ascii="Helvetica" w:hAnsi="Helvetica" w:cs="Helvetica"/>
          <w:sz w:val="20"/>
        </w:rPr>
      </w:pPr>
      <w:r>
        <w:rPr>
          <w:rFonts w:ascii="Helvetica" w:eastAsia="Helvetica Neue" w:hAnsi="Helvetica" w:cs="Helvetica"/>
          <w:sz w:val="20"/>
        </w:rPr>
        <w:t>Toothpicks of different colors (tree species)</w:t>
      </w:r>
    </w:p>
    <w:p w:rsidR="003754B0" w:rsidRPr="003754B0" w:rsidRDefault="003754B0" w:rsidP="003754B0">
      <w:pPr>
        <w:numPr>
          <w:ilvl w:val="1"/>
          <w:numId w:val="3"/>
        </w:numPr>
        <w:ind w:left="1800" w:hanging="360"/>
        <w:rPr>
          <w:rFonts w:ascii="Helvetica" w:hAnsi="Helvetica" w:cs="Helvetica"/>
          <w:sz w:val="20"/>
        </w:rPr>
      </w:pPr>
      <w:r>
        <w:rPr>
          <w:rFonts w:ascii="Helvetica" w:eastAsia="Helvetica Neue" w:hAnsi="Helvetica" w:cs="Helvetica"/>
          <w:sz w:val="20"/>
        </w:rPr>
        <w:t>Gummy bears (black bears)</w:t>
      </w:r>
    </w:p>
    <w:p w:rsidR="003754B0" w:rsidRPr="009321AD" w:rsidRDefault="003754B0" w:rsidP="003754B0">
      <w:pPr>
        <w:numPr>
          <w:ilvl w:val="1"/>
          <w:numId w:val="3"/>
        </w:numPr>
        <w:ind w:left="1800" w:hanging="360"/>
        <w:rPr>
          <w:rFonts w:ascii="Helvetica" w:hAnsi="Helvetica" w:cs="Helvetica"/>
          <w:sz w:val="20"/>
        </w:rPr>
      </w:pPr>
      <w:r>
        <w:rPr>
          <w:rFonts w:ascii="Helvetica" w:eastAsia="Helvetica Neue" w:hAnsi="Helvetica" w:cs="Helvetica"/>
          <w:sz w:val="20"/>
        </w:rPr>
        <w:t>Licorice rope (recreational path)</w:t>
      </w:r>
    </w:p>
    <w:p w:rsidR="007C188B" w:rsidRDefault="007C188B" w:rsidP="007C188B">
      <w:pPr>
        <w:pStyle w:val="NormalWeb"/>
        <w:rPr>
          <w:rFonts w:ascii="Helvetica" w:hAnsi="Helvetica"/>
          <w:b/>
          <w:sz w:val="20"/>
          <w:szCs w:val="20"/>
        </w:rPr>
      </w:pPr>
      <w:r>
        <w:rPr>
          <w:rFonts w:ascii="Helvetica" w:hAnsi="Helvetica"/>
          <w:b/>
          <w:sz w:val="20"/>
          <w:szCs w:val="20"/>
        </w:rPr>
        <w:t>Background</w:t>
      </w:r>
    </w:p>
    <w:p w:rsidR="003754B0" w:rsidRDefault="003754B0" w:rsidP="003754B0">
      <w:pPr>
        <w:ind w:left="720"/>
        <w:rPr>
          <w:rFonts w:ascii="Helvetica" w:hAnsi="Helvetica" w:cs="Helvetica"/>
          <w:iCs/>
          <w:sz w:val="20"/>
          <w:szCs w:val="20"/>
        </w:rPr>
      </w:pPr>
      <w:r w:rsidRPr="003754B0">
        <w:rPr>
          <w:rFonts w:ascii="Helvetica" w:hAnsi="Helvetica" w:cs="Helvetica"/>
          <w:iCs/>
          <w:sz w:val="20"/>
          <w:szCs w:val="20"/>
        </w:rPr>
        <w:t xml:space="preserve">Every acre of public land (National, state, county, city parks, Forest Service, all water bodies) is managed in some form. </w:t>
      </w:r>
      <w:proofErr w:type="gramStart"/>
      <w:r w:rsidRPr="003754B0">
        <w:rPr>
          <w:rFonts w:ascii="Helvetica" w:hAnsi="Helvetica" w:cs="Helvetica"/>
          <w:iCs/>
          <w:sz w:val="20"/>
          <w:szCs w:val="20"/>
        </w:rPr>
        <w:t>Humans</w:t>
      </w:r>
      <w:proofErr w:type="gramEnd"/>
      <w:r w:rsidRPr="003754B0">
        <w:rPr>
          <w:rFonts w:ascii="Helvetica" w:hAnsi="Helvetica" w:cs="Helvetica"/>
          <w:iCs/>
          <w:sz w:val="20"/>
          <w:szCs w:val="20"/>
        </w:rPr>
        <w:t xml:space="preserve"> impact all land based on what we decide the purpose of a particular natural area should be.</w:t>
      </w:r>
    </w:p>
    <w:p w:rsidR="003754B0" w:rsidRPr="003754B0" w:rsidRDefault="003754B0" w:rsidP="003754B0">
      <w:pPr>
        <w:ind w:left="720"/>
        <w:rPr>
          <w:rFonts w:ascii="Helvetica" w:hAnsi="Helvetica" w:cs="Helvetica"/>
          <w:iCs/>
          <w:sz w:val="20"/>
          <w:szCs w:val="20"/>
        </w:rPr>
      </w:pPr>
      <w:r w:rsidRPr="003754B0">
        <w:rPr>
          <w:rFonts w:ascii="Helvetica" w:hAnsi="Helvetica" w:cs="Helvetica"/>
          <w:iCs/>
          <w:sz w:val="20"/>
          <w:szCs w:val="20"/>
        </w:rPr>
        <w:t xml:space="preserve"> </w:t>
      </w:r>
    </w:p>
    <w:p w:rsidR="003754B0" w:rsidRDefault="003754B0" w:rsidP="003754B0">
      <w:pPr>
        <w:ind w:left="720"/>
        <w:rPr>
          <w:rFonts w:ascii="Helvetica" w:hAnsi="Helvetica" w:cs="Helvetica"/>
          <w:iCs/>
          <w:sz w:val="20"/>
          <w:szCs w:val="20"/>
        </w:rPr>
      </w:pPr>
      <w:r w:rsidRPr="003754B0">
        <w:rPr>
          <w:rFonts w:ascii="Helvetica" w:hAnsi="Helvetica" w:cs="Helvetica"/>
          <w:iCs/>
          <w:sz w:val="20"/>
          <w:szCs w:val="20"/>
        </w:rPr>
        <w:t xml:space="preserve">Managers often have conflicting goals that they are required to meet (profit, recreation, wildlife habitat, natural area and sporting). These requirements are put forth either through funding </w:t>
      </w:r>
      <w:r w:rsidRPr="003754B0">
        <w:rPr>
          <w:rFonts w:ascii="Helvetica" w:hAnsi="Helvetica" w:cs="Helvetica"/>
          <w:iCs/>
          <w:sz w:val="20"/>
          <w:szCs w:val="20"/>
        </w:rPr>
        <w:lastRenderedPageBreak/>
        <w:t>pressures, legal policy or interest groups. These goals are conflicting due to the varying levels of invasiveness on the ecosystem. Managers will often segment land into many different pieces to create areas that can each meet one or two of these goals. By fragmenting the land, all of their management goals can be met on a subset of the land.</w:t>
      </w:r>
    </w:p>
    <w:p w:rsidR="003754B0" w:rsidRPr="003754B0" w:rsidRDefault="003754B0" w:rsidP="003754B0">
      <w:pPr>
        <w:ind w:left="720"/>
        <w:rPr>
          <w:rFonts w:ascii="Helvetica" w:hAnsi="Helvetica" w:cs="Helvetica"/>
          <w:iCs/>
          <w:sz w:val="20"/>
          <w:szCs w:val="20"/>
        </w:rPr>
      </w:pPr>
    </w:p>
    <w:p w:rsidR="003754B0" w:rsidRPr="003754B0" w:rsidRDefault="003754B0" w:rsidP="003754B0">
      <w:pPr>
        <w:ind w:left="720"/>
        <w:rPr>
          <w:rFonts w:ascii="Helvetica" w:hAnsi="Helvetica" w:cs="Helvetica"/>
          <w:iCs/>
          <w:sz w:val="20"/>
          <w:szCs w:val="20"/>
        </w:rPr>
      </w:pPr>
      <w:r w:rsidRPr="003754B0">
        <w:rPr>
          <w:rFonts w:ascii="Helvetica" w:hAnsi="Helvetica" w:cs="Helvetica"/>
          <w:iCs/>
          <w:sz w:val="20"/>
          <w:szCs w:val="20"/>
        </w:rPr>
        <w:t xml:space="preserve">In this lesson we simulate how managers develop management plans for stands of forest. Student managers must decide their rate of harvest, diversity of tree species, whether to manage with fire or for course woody debris, whether to leave openings for regeneration and wildlife, etc. The student managers then must bear the consequences of the events that the wheel of uncertainty lands on. Varying management strategies will have different consequences for each event.  </w:t>
      </w:r>
    </w:p>
    <w:p w:rsidR="007C188B" w:rsidRPr="00CD6A79" w:rsidRDefault="007C188B" w:rsidP="006C2B09">
      <w:pPr>
        <w:pStyle w:val="Heading3"/>
        <w:rPr>
          <w:rFonts w:ascii="Helvetica" w:hAnsi="Helvetica"/>
          <w:sz w:val="20"/>
          <w:szCs w:val="20"/>
        </w:rPr>
      </w:pPr>
      <w:r>
        <w:rPr>
          <w:rFonts w:ascii="Helvetica" w:hAnsi="Helvetica"/>
          <w:sz w:val="20"/>
          <w:szCs w:val="20"/>
        </w:rPr>
        <w:t>Activities of the session</w:t>
      </w:r>
    </w:p>
    <w:p w:rsidR="009321AD" w:rsidRDefault="003754B0" w:rsidP="009321AD">
      <w:pPr>
        <w:pStyle w:val="normal0"/>
        <w:numPr>
          <w:ilvl w:val="0"/>
          <w:numId w:val="6"/>
        </w:numPr>
        <w:ind w:left="1080"/>
        <w:rPr>
          <w:rFonts w:ascii="Helvetica" w:eastAsia="Helvetica Neue" w:hAnsi="Helvetica" w:cs="Helvetica"/>
          <w:sz w:val="20"/>
        </w:rPr>
      </w:pPr>
      <w:r>
        <w:rPr>
          <w:rFonts w:ascii="Helvetica" w:eastAsia="Helvetica Neue" w:hAnsi="Helvetica" w:cs="Helvetica"/>
          <w:sz w:val="20"/>
        </w:rPr>
        <w:t xml:space="preserve">Before lesson, prepare materials for the simulation.  Create a spinning wheel with spaces for each event listed in the student worksheet (natural fire, disease, threatened species, invasive vine, increased market, nothing happens).  Three spaces should include “nothing happens”, giving a total of 8 different </w:t>
      </w:r>
      <w:r w:rsidR="00C73048">
        <w:rPr>
          <w:rFonts w:ascii="Helvetica" w:eastAsia="Helvetica Neue" w:hAnsi="Helvetica" w:cs="Helvetica"/>
          <w:sz w:val="20"/>
        </w:rPr>
        <w:t xml:space="preserve">event spaces.  </w:t>
      </w:r>
      <w:r>
        <w:rPr>
          <w:rFonts w:ascii="Helvetica" w:eastAsia="Helvetica Neue" w:hAnsi="Helvetica" w:cs="Helvetica"/>
          <w:sz w:val="20"/>
        </w:rPr>
        <w:t>This is your wheel of chance.  Alternatively, create a stack of event cards with several copies of each event.  Place these event cards face down.</w:t>
      </w:r>
    </w:p>
    <w:p w:rsid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 xml:space="preserve">Present the PowerPoint </w:t>
      </w:r>
      <w:r w:rsidRPr="003754B0">
        <w:rPr>
          <w:rFonts w:ascii="Helvetica" w:hAnsi="Helvetica" w:cs="Helvetica"/>
          <w:b/>
          <w:sz w:val="20"/>
          <w:szCs w:val="20"/>
        </w:rPr>
        <w:t>(attached)</w:t>
      </w:r>
      <w:r w:rsidRPr="003754B0">
        <w:rPr>
          <w:rFonts w:ascii="Helvetica" w:hAnsi="Helvetica" w:cs="Helvetica"/>
          <w:sz w:val="20"/>
          <w:szCs w:val="20"/>
        </w:rPr>
        <w:t>. Encourage discussion of local natural areas (state parks, local lakes). The slides at the end of the presentation are part of the introduction to the forest simulation.</w:t>
      </w:r>
    </w:p>
    <w:p w:rsidR="003754B0" w:rsidRPr="003754B0" w:rsidRDefault="003754B0" w:rsidP="003754B0">
      <w:pPr>
        <w:numPr>
          <w:ilvl w:val="0"/>
          <w:numId w:val="6"/>
        </w:numPr>
        <w:ind w:left="1080"/>
        <w:rPr>
          <w:rFonts w:ascii="Helvetica" w:hAnsi="Helvetica" w:cs="Helvetica"/>
          <w:sz w:val="20"/>
          <w:szCs w:val="20"/>
        </w:rPr>
      </w:pPr>
      <w:r>
        <w:rPr>
          <w:rFonts w:ascii="Helvetica" w:hAnsi="Helvetica" w:cs="Helvetica"/>
          <w:sz w:val="20"/>
          <w:szCs w:val="20"/>
        </w:rPr>
        <w:t xml:space="preserve">Pass out world view worksheet.  In groups, ask students to match each quote to each world view (anthropocentric, </w:t>
      </w:r>
      <w:proofErr w:type="spellStart"/>
      <w:r>
        <w:rPr>
          <w:rFonts w:ascii="Helvetica" w:hAnsi="Helvetica" w:cs="Helvetica"/>
          <w:sz w:val="20"/>
          <w:szCs w:val="20"/>
        </w:rPr>
        <w:t>ecocentric</w:t>
      </w:r>
      <w:proofErr w:type="spellEnd"/>
      <w:r>
        <w:rPr>
          <w:rFonts w:ascii="Helvetica" w:hAnsi="Helvetica" w:cs="Helvetica"/>
          <w:sz w:val="20"/>
          <w:szCs w:val="20"/>
        </w:rPr>
        <w:t xml:space="preserve">, </w:t>
      </w:r>
      <w:proofErr w:type="spellStart"/>
      <w:r>
        <w:rPr>
          <w:rFonts w:ascii="Helvetica" w:hAnsi="Helvetica" w:cs="Helvetica"/>
          <w:sz w:val="20"/>
          <w:szCs w:val="20"/>
        </w:rPr>
        <w:t>biocentric</w:t>
      </w:r>
      <w:proofErr w:type="spellEnd"/>
      <w:r>
        <w:rPr>
          <w:rFonts w:ascii="Helvetica" w:hAnsi="Helvetica" w:cs="Helvetica"/>
          <w:sz w:val="20"/>
          <w:szCs w:val="20"/>
        </w:rPr>
        <w:t>).  Discuss as a class which perspective students identify with.</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 xml:space="preserve">Pass out the student worksheet </w:t>
      </w:r>
      <w:r w:rsidRPr="003754B0">
        <w:rPr>
          <w:rFonts w:ascii="Helvetica" w:hAnsi="Helvetica" w:cs="Helvetica"/>
          <w:b/>
          <w:sz w:val="20"/>
          <w:szCs w:val="20"/>
        </w:rPr>
        <w:t>(attached).</w:t>
      </w:r>
      <w:r w:rsidRPr="003754B0">
        <w:rPr>
          <w:rFonts w:ascii="Helvetica" w:hAnsi="Helvetica" w:cs="Helvetica"/>
          <w:sz w:val="20"/>
          <w:szCs w:val="20"/>
        </w:rPr>
        <w:t xml:space="preserve">  </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 xml:space="preserve">Explain to the students that they are managers for a portion of a national forest and that they will need to create a management plan for their forest. Make sure they know that even though the forest is a natural area, the state and federal governments often raise money from timber harvests. </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a) Have the students decide how they will manage their plot using the choices given in the worksheet. b) Give the students management plans and have them choose the correct options in the worksheet</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 xml:space="preserve">Distribute the trees including extras for </w:t>
      </w:r>
      <w:proofErr w:type="spellStart"/>
      <w:r w:rsidRPr="003754B0">
        <w:rPr>
          <w:rFonts w:ascii="Helvetica" w:hAnsi="Helvetica" w:cs="Helvetica"/>
          <w:sz w:val="20"/>
          <w:szCs w:val="20"/>
        </w:rPr>
        <w:t>regrowth</w:t>
      </w:r>
      <w:proofErr w:type="spellEnd"/>
      <w:r w:rsidRPr="003754B0">
        <w:rPr>
          <w:rFonts w:ascii="Helvetica" w:hAnsi="Helvetica" w:cs="Helvetica"/>
          <w:sz w:val="20"/>
          <w:szCs w:val="20"/>
        </w:rPr>
        <w:t xml:space="preserve"> rounds.</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 xml:space="preserve">Have the students set up their stands with the arrangement they chose (rows, scattered, gaps)  </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 xml:space="preserve">SETUP/GROWTH: Subtract units for management choices (coarse woody debris, fire, building paths)  </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EVENT: Spin the wheel or draw an event. Follow the event directions</w:t>
      </w:r>
      <w:r>
        <w:rPr>
          <w:rFonts w:ascii="Helvetica" w:hAnsi="Helvetica" w:cs="Helvetica"/>
          <w:sz w:val="20"/>
          <w:szCs w:val="20"/>
        </w:rPr>
        <w:t xml:space="preserve">.  </w:t>
      </w:r>
      <w:r w:rsidRPr="003754B0">
        <w:rPr>
          <w:rFonts w:ascii="Helvetica" w:hAnsi="Helvetica" w:cs="Helvetica"/>
          <w:sz w:val="20"/>
          <w:szCs w:val="20"/>
        </w:rPr>
        <w:t>There are 8 events total, including 3 where nothing happens.</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noProof/>
          <w:sz w:val="20"/>
          <w:szCs w:val="20"/>
          <w:lang/>
        </w:rPr>
        <w:t>HARVEST:  Add units gained from harvest and from recreation</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Follow the BETWEEN ROUNDS instructions on the Events page.</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noProof/>
          <w:sz w:val="20"/>
          <w:szCs w:val="20"/>
          <w:lang/>
        </w:rPr>
        <w:t>Repeat steps 7-10 twice more.</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Discuss the results of the different management plans. You can group people together by management decisions (coarse woody debris, fire, planting in rows/scattered, etc.) for more discussion.</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Final results can vary. The point of the activity is not to show that clear cutting is better than preserving wildlife habitat or vice versa, but to show that managers need to take a lot into consideration and making money can often conflict with wildlife preservation. People value things differently and a large profit does not necessarily mean great management.</w:t>
      </w:r>
    </w:p>
    <w:p w:rsidR="003754B0" w:rsidRP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 xml:space="preserve">The students should answer the short questions at the end of the activity.  </w:t>
      </w:r>
    </w:p>
    <w:p w:rsidR="003754B0" w:rsidRDefault="003754B0" w:rsidP="003754B0">
      <w:pPr>
        <w:numPr>
          <w:ilvl w:val="0"/>
          <w:numId w:val="6"/>
        </w:numPr>
        <w:ind w:left="1080"/>
        <w:rPr>
          <w:rFonts w:ascii="Helvetica" w:hAnsi="Helvetica" w:cs="Helvetica"/>
          <w:sz w:val="20"/>
          <w:szCs w:val="20"/>
        </w:rPr>
      </w:pPr>
      <w:r w:rsidRPr="003754B0">
        <w:rPr>
          <w:rFonts w:ascii="Helvetica" w:hAnsi="Helvetica" w:cs="Helvetica"/>
          <w:sz w:val="20"/>
          <w:szCs w:val="20"/>
        </w:rPr>
        <w:t xml:space="preserve">Collect the student worksheets and use them to assess student learning. </w:t>
      </w:r>
    </w:p>
    <w:p w:rsidR="00C73048" w:rsidRDefault="00C73048" w:rsidP="00C73048">
      <w:pPr>
        <w:ind w:left="1080"/>
        <w:rPr>
          <w:rFonts w:ascii="Helvetica" w:hAnsi="Helvetica" w:cs="Helvetica"/>
          <w:sz w:val="20"/>
          <w:szCs w:val="20"/>
        </w:rPr>
      </w:pPr>
    </w:p>
    <w:p w:rsidR="00C73048" w:rsidRPr="003754B0" w:rsidRDefault="00C73048" w:rsidP="00C73048">
      <w:pPr>
        <w:ind w:left="1080"/>
        <w:rPr>
          <w:rFonts w:ascii="Helvetica" w:hAnsi="Helvetica" w:cs="Helvetica"/>
          <w:sz w:val="20"/>
          <w:szCs w:val="20"/>
        </w:rPr>
      </w:pPr>
    </w:p>
    <w:p w:rsidR="007C188B" w:rsidRDefault="007C188B" w:rsidP="007C188B">
      <w:pPr>
        <w:pStyle w:val="NormalWeb"/>
        <w:rPr>
          <w:rFonts w:ascii="Helvetica" w:hAnsi="Helvetica"/>
          <w:b/>
          <w:sz w:val="20"/>
          <w:szCs w:val="20"/>
        </w:rPr>
      </w:pPr>
      <w:r>
        <w:rPr>
          <w:rFonts w:ascii="Helvetica" w:hAnsi="Helvetica"/>
          <w:b/>
          <w:sz w:val="20"/>
          <w:szCs w:val="20"/>
        </w:rPr>
        <w:lastRenderedPageBreak/>
        <w:t>Resources</w:t>
      </w:r>
    </w:p>
    <w:p w:rsidR="007C188B" w:rsidRPr="009321AD" w:rsidRDefault="00C73048" w:rsidP="009321AD">
      <w:pPr>
        <w:pStyle w:val="NormalWeb"/>
        <w:numPr>
          <w:ilvl w:val="0"/>
          <w:numId w:val="2"/>
        </w:numPr>
        <w:spacing w:before="0" w:beforeAutospacing="0" w:after="0" w:afterAutospacing="0"/>
        <w:ind w:left="1080"/>
        <w:rPr>
          <w:rFonts w:ascii="Helvetica" w:hAnsi="Helvetica" w:cs="Helvetica"/>
          <w:sz w:val="20"/>
          <w:szCs w:val="20"/>
        </w:rPr>
      </w:pPr>
      <w:proofErr w:type="spellStart"/>
      <w:r>
        <w:rPr>
          <w:rFonts w:ascii="Helvetica" w:hAnsi="Helvetica" w:cs="Helvetica"/>
          <w:sz w:val="20"/>
          <w:szCs w:val="20"/>
        </w:rPr>
        <w:t>Powerpoint</w:t>
      </w:r>
      <w:proofErr w:type="spellEnd"/>
      <w:r>
        <w:rPr>
          <w:rFonts w:ascii="Helvetica" w:hAnsi="Helvetica" w:cs="Helvetica"/>
          <w:sz w:val="20"/>
          <w:szCs w:val="20"/>
        </w:rPr>
        <w:t>, student worksheet, and world view worksheet are included on the “Forest of Fortune” lesson page on the KBS GK-12 website.</w:t>
      </w:r>
    </w:p>
    <w:p w:rsidR="009321AD" w:rsidRDefault="009321AD" w:rsidP="009321AD">
      <w:pPr>
        <w:pStyle w:val="NormalWeb"/>
        <w:spacing w:before="0" w:beforeAutospacing="0" w:after="0" w:afterAutospacing="0"/>
        <w:ind w:left="1440"/>
        <w:rPr>
          <w:rFonts w:ascii="Helvetica" w:hAnsi="Helvetica"/>
          <w:sz w:val="20"/>
          <w:szCs w:val="20"/>
        </w:rPr>
      </w:pPr>
    </w:p>
    <w:p w:rsidR="00D64F5A" w:rsidRDefault="00D64F5A" w:rsidP="00D64F5A">
      <w:pPr>
        <w:pStyle w:val="NormalWeb"/>
        <w:spacing w:before="0" w:beforeAutospacing="0" w:after="0" w:afterAutospacing="0"/>
        <w:rPr>
          <w:rFonts w:ascii="Helvetica" w:hAnsi="Helvetica"/>
          <w:sz w:val="20"/>
          <w:szCs w:val="20"/>
        </w:rPr>
      </w:pPr>
    </w:p>
    <w:p w:rsidR="00D64F5A" w:rsidRDefault="00D64F5A" w:rsidP="00D64F5A">
      <w:pPr>
        <w:pStyle w:val="NormalWeb"/>
        <w:spacing w:before="0" w:beforeAutospacing="0" w:after="0" w:afterAutospacing="0"/>
        <w:rPr>
          <w:rFonts w:ascii="Helvetica" w:hAnsi="Helvetica"/>
          <w:b/>
          <w:sz w:val="20"/>
          <w:szCs w:val="20"/>
        </w:rPr>
      </w:pPr>
      <w:r>
        <w:rPr>
          <w:rFonts w:ascii="Helvetica" w:hAnsi="Helvetica"/>
          <w:b/>
          <w:sz w:val="20"/>
          <w:szCs w:val="20"/>
        </w:rPr>
        <w:t>Extensions and Modifications</w:t>
      </w:r>
    </w:p>
    <w:p w:rsidR="008412B0" w:rsidRDefault="008412B0" w:rsidP="00D64F5A">
      <w:pPr>
        <w:pStyle w:val="NormalWeb"/>
        <w:spacing w:before="0" w:beforeAutospacing="0" w:after="0" w:afterAutospacing="0"/>
        <w:rPr>
          <w:rFonts w:ascii="Helvetica" w:hAnsi="Helvetica"/>
          <w:b/>
          <w:sz w:val="20"/>
          <w:szCs w:val="20"/>
        </w:rPr>
      </w:pPr>
      <w:r>
        <w:rPr>
          <w:rFonts w:ascii="Helvetica" w:hAnsi="Helvetica"/>
          <w:b/>
          <w:sz w:val="20"/>
          <w:szCs w:val="20"/>
        </w:rPr>
        <w:tab/>
      </w:r>
    </w:p>
    <w:p w:rsidR="00C73048" w:rsidRPr="00C73048" w:rsidRDefault="00C73048" w:rsidP="00C73048">
      <w:pPr>
        <w:ind w:left="720"/>
        <w:rPr>
          <w:rFonts w:ascii="Helvetica" w:hAnsi="Helvetica" w:cs="Helvetica"/>
          <w:sz w:val="20"/>
          <w:szCs w:val="20"/>
        </w:rPr>
      </w:pPr>
      <w:r w:rsidRPr="00C73048">
        <w:rPr>
          <w:rFonts w:ascii="Helvetica" w:hAnsi="Helvetica" w:cs="Helvetica"/>
          <w:sz w:val="20"/>
          <w:szCs w:val="20"/>
        </w:rPr>
        <w:t>The lesson can be used as is for grades 7-12. Lower grades may need to reduce the number of events or remove the events that would cause the most confusion during the adding and subtracting portion.</w:t>
      </w:r>
    </w:p>
    <w:p w:rsidR="00A13110" w:rsidRDefault="00A13110" w:rsidP="00A13110">
      <w:pPr>
        <w:pStyle w:val="normal0"/>
        <w:rPr>
          <w:rFonts w:ascii="Helvetica" w:eastAsia="Helvetica Neue" w:hAnsi="Helvetica" w:cs="Helvetica"/>
          <w:sz w:val="20"/>
        </w:rPr>
      </w:pPr>
    </w:p>
    <w:p w:rsidR="008412B0" w:rsidRPr="00D64F5A" w:rsidRDefault="008412B0" w:rsidP="00D64F5A">
      <w:pPr>
        <w:pStyle w:val="NormalWeb"/>
        <w:spacing w:before="0" w:beforeAutospacing="0" w:after="0" w:afterAutospacing="0"/>
        <w:rPr>
          <w:rFonts w:ascii="Helvetica" w:hAnsi="Helvetica"/>
          <w:b/>
          <w:sz w:val="20"/>
          <w:szCs w:val="20"/>
        </w:rPr>
      </w:pPr>
    </w:p>
    <w:p w:rsidR="00B457E5" w:rsidRDefault="00B457E5"/>
    <w:sectPr w:rsidR="00B457E5" w:rsidSect="00B457E5">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3D0" w:rsidRDefault="001C33D0">
      <w:r>
        <w:separator/>
      </w:r>
    </w:p>
  </w:endnote>
  <w:endnote w:type="continuationSeparator" w:id="0">
    <w:p w:rsidR="001C33D0" w:rsidRDefault="001C33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7E5" w:rsidRPr="00263D0C" w:rsidRDefault="00B457E5" w:rsidP="007C188B">
    <w:pPr>
      <w:pStyle w:val="Header"/>
      <w:rPr>
        <w:rFonts w:ascii="Helvetica" w:hAnsi="Helvetica"/>
        <w:b/>
        <w:color w:val="808080" w:themeColor="background1" w:themeShade="80"/>
        <w:sz w:val="20"/>
      </w:rPr>
    </w:pPr>
    <w:r w:rsidRPr="00263D0C">
      <w:rPr>
        <w:rFonts w:ascii="Helvetica" w:hAnsi="Helvetica"/>
        <w:b/>
        <w:color w:val="808080" w:themeColor="background1" w:themeShade="80"/>
        <w:sz w:val="20"/>
      </w:rPr>
      <w:t xml:space="preserve">KBS K-12 Partnership </w:t>
    </w:r>
    <w:r w:rsidRPr="00263D0C">
      <w:rPr>
        <w:rFonts w:ascii="Helvetica" w:hAnsi="Helvetica"/>
        <w:b/>
        <w:color w:val="808080" w:themeColor="background1" w:themeShade="80"/>
        <w:sz w:val="20"/>
      </w:rPr>
      <w:tab/>
    </w:r>
    <w:r w:rsidRPr="00263D0C">
      <w:rPr>
        <w:rFonts w:ascii="Helvetica" w:hAnsi="Helvetica"/>
        <w:b/>
        <w:color w:val="808080" w:themeColor="background1" w:themeShade="80"/>
        <w:sz w:val="20"/>
      </w:rPr>
      <w:tab/>
    </w:r>
    <w:r w:rsidR="007352FD">
      <w:rPr>
        <w:rFonts w:ascii="Helvetica" w:hAnsi="Helvetica"/>
        <w:b/>
        <w:color w:val="808080" w:themeColor="background1" w:themeShade="80"/>
        <w:sz w:val="20"/>
      </w:rPr>
      <w:t>Created 2009, Updated 5/2016</w:t>
    </w:r>
  </w:p>
  <w:p w:rsidR="00B457E5" w:rsidRPr="00263D0C" w:rsidRDefault="007352FD" w:rsidP="007C188B">
    <w:pPr>
      <w:pStyle w:val="Header"/>
      <w:rPr>
        <w:rFonts w:ascii="Helvetica" w:hAnsi="Helvetica"/>
        <w:b/>
        <w:color w:val="808080" w:themeColor="background1" w:themeShade="80"/>
        <w:sz w:val="20"/>
      </w:rPr>
    </w:pPr>
    <w:r>
      <w:rPr>
        <w:rFonts w:ascii="Helvetica" w:hAnsi="Helvetica"/>
        <w:b/>
        <w:color w:val="808080" w:themeColor="background1" w:themeShade="80"/>
        <w:sz w:val="20"/>
      </w:rPr>
      <w:t>Forest of Fortune</w:t>
    </w:r>
    <w:r w:rsidR="0022609A">
      <w:rPr>
        <w:rFonts w:ascii="Helvetica" w:hAnsi="Helvetica"/>
        <w:b/>
        <w:color w:val="808080" w:themeColor="background1" w:themeShade="80"/>
        <w:sz w:val="20"/>
      </w:rPr>
      <w:tab/>
    </w:r>
    <w:r w:rsidR="00B457E5" w:rsidRPr="00263D0C">
      <w:rPr>
        <w:rFonts w:ascii="Helvetica" w:hAnsi="Helvetica"/>
        <w:b/>
        <w:color w:val="808080" w:themeColor="background1" w:themeShade="80"/>
        <w:sz w:val="20"/>
      </w:rPr>
      <w:tab/>
    </w:r>
    <w:r w:rsidR="006C2B09">
      <w:rPr>
        <w:rFonts w:ascii="Helvetica" w:hAnsi="Helvetica"/>
        <w:b/>
        <w:color w:val="808080" w:themeColor="background1" w:themeShade="80"/>
        <w:sz w:val="20"/>
      </w:rPr>
      <w:t xml:space="preserve"> </w:t>
    </w:r>
    <w:r w:rsidR="00B457E5" w:rsidRPr="00263D0C">
      <w:rPr>
        <w:rFonts w:ascii="Helvetica" w:hAnsi="Helvetica"/>
        <w:b/>
        <w:color w:val="808080" w:themeColor="background1" w:themeShade="80"/>
        <w:sz w:val="20"/>
      </w:rPr>
      <w:t>pg.</w:t>
    </w:r>
    <w:r w:rsidR="00D540BB" w:rsidRPr="00263D0C">
      <w:rPr>
        <w:rStyle w:val="PageNumber"/>
        <w:rFonts w:ascii="Helvetica" w:hAnsi="Helvetica"/>
        <w:b/>
        <w:color w:val="808080" w:themeColor="background1" w:themeShade="80"/>
        <w:sz w:val="20"/>
      </w:rPr>
      <w:fldChar w:fldCharType="begin"/>
    </w:r>
    <w:r w:rsidR="00B457E5" w:rsidRPr="00263D0C">
      <w:rPr>
        <w:rStyle w:val="PageNumber"/>
        <w:rFonts w:ascii="Helvetica" w:hAnsi="Helvetica"/>
        <w:b/>
        <w:color w:val="808080" w:themeColor="background1" w:themeShade="80"/>
        <w:sz w:val="20"/>
      </w:rPr>
      <w:instrText xml:space="preserve"> PAGE </w:instrText>
    </w:r>
    <w:r w:rsidR="00D540BB" w:rsidRPr="00263D0C">
      <w:rPr>
        <w:rStyle w:val="PageNumber"/>
        <w:rFonts w:ascii="Helvetica" w:hAnsi="Helvetica"/>
        <w:b/>
        <w:color w:val="808080" w:themeColor="background1" w:themeShade="80"/>
        <w:sz w:val="20"/>
      </w:rPr>
      <w:fldChar w:fldCharType="separate"/>
    </w:r>
    <w:r w:rsidR="00C73048">
      <w:rPr>
        <w:rStyle w:val="PageNumber"/>
        <w:rFonts w:ascii="Helvetica" w:hAnsi="Helvetica"/>
        <w:b/>
        <w:noProof/>
        <w:color w:val="808080" w:themeColor="background1" w:themeShade="80"/>
        <w:sz w:val="20"/>
      </w:rPr>
      <w:t>3</w:t>
    </w:r>
    <w:r w:rsidR="00D540BB" w:rsidRPr="00263D0C">
      <w:rPr>
        <w:rStyle w:val="PageNumber"/>
        <w:rFonts w:ascii="Helvetica" w:hAnsi="Helvetica"/>
        <w:b/>
        <w:color w:val="808080" w:themeColor="background1" w:themeShade="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3D0" w:rsidRDefault="001C33D0">
      <w:r>
        <w:separator/>
      </w:r>
    </w:p>
  </w:footnote>
  <w:footnote w:type="continuationSeparator" w:id="0">
    <w:p w:rsidR="001C33D0" w:rsidRDefault="001C3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2611"/>
    <w:multiLevelType w:val="hybridMultilevel"/>
    <w:tmpl w:val="3BA48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4560CB"/>
    <w:multiLevelType w:val="multilevel"/>
    <w:tmpl w:val="0D9C696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1D1F7436"/>
    <w:multiLevelType w:val="hybridMultilevel"/>
    <w:tmpl w:val="06647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0C2951"/>
    <w:multiLevelType w:val="hybridMultilevel"/>
    <w:tmpl w:val="7E90E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E3369"/>
    <w:multiLevelType w:val="hybridMultilevel"/>
    <w:tmpl w:val="2526A40C"/>
    <w:lvl w:ilvl="0" w:tplc="5C6E3BDE">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30E2D936">
      <w:start w:val="2"/>
      <w:numFmt w:val="lowerLetter"/>
      <w:lvlText w:val="%4)"/>
      <w:lvlJc w:val="left"/>
      <w:pPr>
        <w:ind w:left="4500" w:hanging="360"/>
      </w:pPr>
      <w:rPr>
        <w:rFonts w:hint="default"/>
      </w:r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3C9F70CD"/>
    <w:multiLevelType w:val="hybridMultilevel"/>
    <w:tmpl w:val="388CD67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E03718"/>
    <w:multiLevelType w:val="hybridMultilevel"/>
    <w:tmpl w:val="BC1C29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Symbo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Symbol"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49C239A"/>
    <w:multiLevelType w:val="multilevel"/>
    <w:tmpl w:val="F10613B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5E91B66"/>
    <w:multiLevelType w:val="hybridMultilevel"/>
    <w:tmpl w:val="7E90E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1114D"/>
    <w:multiLevelType w:val="multilevel"/>
    <w:tmpl w:val="E59C524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6CBC39C5"/>
    <w:multiLevelType w:val="hybridMultilevel"/>
    <w:tmpl w:val="B7ACB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3002A3"/>
    <w:multiLevelType w:val="multilevel"/>
    <w:tmpl w:val="A6C6A8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7F095760"/>
    <w:multiLevelType w:val="multilevel"/>
    <w:tmpl w:val="E59C52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8"/>
  </w:num>
  <w:num w:numId="2">
    <w:abstractNumId w:val="10"/>
  </w:num>
  <w:num w:numId="3">
    <w:abstractNumId w:val="1"/>
  </w:num>
  <w:num w:numId="4">
    <w:abstractNumId w:val="0"/>
  </w:num>
  <w:num w:numId="5">
    <w:abstractNumId w:val="6"/>
  </w:num>
  <w:num w:numId="6">
    <w:abstractNumId w:val="4"/>
  </w:num>
  <w:num w:numId="7">
    <w:abstractNumId w:val="2"/>
  </w:num>
  <w:num w:numId="8">
    <w:abstractNumId w:val="7"/>
  </w:num>
  <w:num w:numId="9">
    <w:abstractNumId w:val="9"/>
  </w:num>
  <w:num w:numId="10">
    <w:abstractNumId w:val="12"/>
  </w:num>
  <w:num w:numId="11">
    <w:abstractNumId w:val="11"/>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35842"/>
  </w:hdrShapeDefaults>
  <w:footnotePr>
    <w:footnote w:id="-1"/>
    <w:footnote w:id="0"/>
  </w:footnotePr>
  <w:endnotePr>
    <w:endnote w:id="-1"/>
    <w:endnote w:id="0"/>
  </w:endnotePr>
  <w:compat/>
  <w:rsids>
    <w:rsidRoot w:val="007C188B"/>
    <w:rsid w:val="00081129"/>
    <w:rsid w:val="00081B4F"/>
    <w:rsid w:val="001876BF"/>
    <w:rsid w:val="001C33D0"/>
    <w:rsid w:val="00206C63"/>
    <w:rsid w:val="0022609A"/>
    <w:rsid w:val="002402FB"/>
    <w:rsid w:val="00263D0C"/>
    <w:rsid w:val="00291D8B"/>
    <w:rsid w:val="002D38FE"/>
    <w:rsid w:val="0033210D"/>
    <w:rsid w:val="003754B0"/>
    <w:rsid w:val="0054359C"/>
    <w:rsid w:val="005B7F7C"/>
    <w:rsid w:val="00624929"/>
    <w:rsid w:val="0069359F"/>
    <w:rsid w:val="006C2B09"/>
    <w:rsid w:val="006F76AA"/>
    <w:rsid w:val="007352FD"/>
    <w:rsid w:val="007762BF"/>
    <w:rsid w:val="0079233F"/>
    <w:rsid w:val="007C188B"/>
    <w:rsid w:val="007E5759"/>
    <w:rsid w:val="007F1C51"/>
    <w:rsid w:val="008412B0"/>
    <w:rsid w:val="00862F6C"/>
    <w:rsid w:val="009014A6"/>
    <w:rsid w:val="009321AD"/>
    <w:rsid w:val="009356DE"/>
    <w:rsid w:val="009844E2"/>
    <w:rsid w:val="009D5079"/>
    <w:rsid w:val="00A13110"/>
    <w:rsid w:val="00A34FF5"/>
    <w:rsid w:val="00A70F0F"/>
    <w:rsid w:val="00B06F41"/>
    <w:rsid w:val="00B3563F"/>
    <w:rsid w:val="00B457E5"/>
    <w:rsid w:val="00B84067"/>
    <w:rsid w:val="00B87D43"/>
    <w:rsid w:val="00C73048"/>
    <w:rsid w:val="00C73A01"/>
    <w:rsid w:val="00CC4D24"/>
    <w:rsid w:val="00D540BB"/>
    <w:rsid w:val="00D64F5A"/>
    <w:rsid w:val="00E713DD"/>
    <w:rsid w:val="00E80B66"/>
    <w:rsid w:val="00EE0D63"/>
    <w:rsid w:val="00F5077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iPriority w:val="99"/>
    <w:unhideWhenUsed/>
    <w:rsid w:val="007C188B"/>
    <w:pPr>
      <w:tabs>
        <w:tab w:val="center" w:pos="4320"/>
        <w:tab w:val="right" w:pos="8640"/>
      </w:tabs>
    </w:pPr>
  </w:style>
  <w:style w:type="character" w:customStyle="1" w:styleId="HeaderChar">
    <w:name w:val="Header Char"/>
    <w:basedOn w:val="DefaultParagraphFont"/>
    <w:link w:val="Header"/>
    <w:uiPriority w:val="99"/>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 w:type="paragraph" w:styleId="BalloonText">
    <w:name w:val="Balloon Text"/>
    <w:basedOn w:val="Normal"/>
    <w:link w:val="BalloonTextChar"/>
    <w:uiPriority w:val="99"/>
    <w:semiHidden/>
    <w:unhideWhenUsed/>
    <w:rsid w:val="00B87D43"/>
    <w:rPr>
      <w:rFonts w:ascii="Tahoma" w:hAnsi="Tahoma" w:cs="Tahoma"/>
      <w:sz w:val="16"/>
      <w:szCs w:val="16"/>
    </w:rPr>
  </w:style>
  <w:style w:type="character" w:customStyle="1" w:styleId="BalloonTextChar">
    <w:name w:val="Balloon Text Char"/>
    <w:basedOn w:val="DefaultParagraphFont"/>
    <w:link w:val="BalloonText"/>
    <w:uiPriority w:val="99"/>
    <w:semiHidden/>
    <w:rsid w:val="00B87D43"/>
    <w:rPr>
      <w:rFonts w:ascii="Tahoma" w:eastAsia="Times New Roman" w:hAnsi="Tahoma" w:cs="Tahoma"/>
      <w:sz w:val="16"/>
      <w:szCs w:val="16"/>
    </w:rPr>
  </w:style>
  <w:style w:type="paragraph" w:styleId="ListParagraph">
    <w:name w:val="List Paragraph"/>
    <w:basedOn w:val="Normal"/>
    <w:uiPriority w:val="34"/>
    <w:qFormat/>
    <w:rsid w:val="006C2B09"/>
    <w:pPr>
      <w:ind w:left="720"/>
      <w:contextualSpacing/>
    </w:pPr>
    <w:rPr>
      <w:color w:val="000000"/>
      <w:szCs w:val="20"/>
    </w:rPr>
  </w:style>
  <w:style w:type="paragraph" w:customStyle="1" w:styleId="NoSpacing1">
    <w:name w:val="No Spacing1"/>
    <w:uiPriority w:val="1"/>
    <w:qFormat/>
    <w:rsid w:val="002402FB"/>
    <w:pPr>
      <w:jc w:val="center"/>
    </w:pPr>
    <w:rPr>
      <w:rFonts w:ascii="Calibri" w:eastAsia="Calibri" w:hAnsi="Calibri" w:cs="Times New Roman"/>
      <w:sz w:val="22"/>
      <w:szCs w:val="22"/>
    </w:rPr>
  </w:style>
  <w:style w:type="paragraph" w:customStyle="1" w:styleId="normal0">
    <w:name w:val="normal"/>
    <w:rsid w:val="0022609A"/>
    <w:pPr>
      <w:widowControl w:val="0"/>
      <w:contextualSpacing/>
    </w:pPr>
    <w:rPr>
      <w:rFonts w:ascii="Times New Roman" w:eastAsia="Times New Roman" w:hAnsi="Times New Roman" w:cs="Times New Roman"/>
      <w:color w:val="000000"/>
      <w:szCs w:val="20"/>
    </w:rPr>
  </w:style>
  <w:style w:type="character" w:styleId="Hyperlink">
    <w:name w:val="Hyperlink"/>
    <w:basedOn w:val="DefaultParagraphFont"/>
    <w:uiPriority w:val="99"/>
    <w:unhideWhenUsed/>
    <w:rsid w:val="009321A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cs="Times New Roman"/>
    </w:rPr>
  </w:style>
  <w:style w:type="paragraph" w:styleId="Heading1">
    <w:name w:val="heading 1"/>
    <w:basedOn w:val="Normal"/>
    <w:link w:val="Heading1Char"/>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qFormat/>
    <w:rsid w:val="007C188B"/>
    <w:pPr>
      <w:spacing w:before="100" w:beforeAutospacing="1" w:after="100" w:afterAutospacing="1"/>
      <w:outlineLvl w:val="1"/>
    </w:pPr>
    <w:rPr>
      <w:b/>
      <w:bCs/>
      <w:sz w:val="36"/>
      <w:szCs w:val="36"/>
    </w:rPr>
  </w:style>
  <w:style w:type="paragraph" w:styleId="Heading3">
    <w:name w:val="heading 3"/>
    <w:basedOn w:val="Normal"/>
    <w:link w:val="Heading3Char"/>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1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C188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7C188B"/>
    <w:rPr>
      <w:rFonts w:ascii="Times New Roman" w:eastAsia="Times New Roman" w:hAnsi="Times New Roman" w:cs="Times New Roman"/>
      <w:b/>
      <w:bCs/>
      <w:sz w:val="27"/>
      <w:szCs w:val="27"/>
    </w:rPr>
  </w:style>
  <w:style w:type="paragraph" w:styleId="NormalWeb">
    <w:name w:val="Normal (Web)"/>
    <w:basedOn w:val="Normal"/>
    <w:rsid w:val="007C188B"/>
    <w:pPr>
      <w:spacing w:before="100" w:beforeAutospacing="1" w:after="100" w:afterAutospacing="1"/>
    </w:pPr>
  </w:style>
  <w:style w:type="paragraph" w:styleId="Header">
    <w:name w:val="header"/>
    <w:basedOn w:val="Normal"/>
    <w:link w:val="HeaderChar"/>
    <w:unhideWhenUsed/>
    <w:rsid w:val="007C188B"/>
    <w:pPr>
      <w:tabs>
        <w:tab w:val="center" w:pos="4320"/>
        <w:tab w:val="right" w:pos="8640"/>
      </w:tabs>
    </w:pPr>
  </w:style>
  <w:style w:type="character" w:customStyle="1" w:styleId="HeaderChar">
    <w:name w:val="Header Char"/>
    <w:basedOn w:val="DefaultParagraphFont"/>
    <w:link w:val="Header"/>
    <w:uiPriority w:val="99"/>
    <w:semiHidden/>
    <w:rsid w:val="007C188B"/>
    <w:rPr>
      <w:rFonts w:ascii="Times New Roman" w:eastAsia="Times New Roman" w:hAnsi="Times New Roman" w:cs="Times New Roman"/>
    </w:rPr>
  </w:style>
  <w:style w:type="paragraph" w:styleId="Footer">
    <w:name w:val="footer"/>
    <w:basedOn w:val="Normal"/>
    <w:link w:val="FooterChar"/>
    <w:uiPriority w:val="99"/>
    <w:semiHidden/>
    <w:unhideWhenUsed/>
    <w:rsid w:val="007C188B"/>
    <w:pPr>
      <w:tabs>
        <w:tab w:val="center" w:pos="4320"/>
        <w:tab w:val="right" w:pos="8640"/>
      </w:tabs>
    </w:pPr>
  </w:style>
  <w:style w:type="character" w:customStyle="1" w:styleId="FooterChar">
    <w:name w:val="Footer Char"/>
    <w:basedOn w:val="DefaultParagraphFont"/>
    <w:link w:val="Footer"/>
    <w:uiPriority w:val="99"/>
    <w:semiHidden/>
    <w:rsid w:val="007C188B"/>
    <w:rPr>
      <w:rFonts w:ascii="Times New Roman" w:eastAsia="Times New Roman" w:hAnsi="Times New Roman" w:cs="Times New Roman"/>
    </w:rPr>
  </w:style>
  <w:style w:type="character" w:styleId="PageNumber">
    <w:name w:val="page number"/>
    <w:basedOn w:val="DefaultParagraphFont"/>
    <w:rsid w:val="007C188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32"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9E531-217E-4B4D-AE6B-5CE6D760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Schultheis</dc:creator>
  <cp:lastModifiedBy>kriegcar</cp:lastModifiedBy>
  <cp:revision>4</cp:revision>
  <dcterms:created xsi:type="dcterms:W3CDTF">2016-05-13T00:15:00Z</dcterms:created>
  <dcterms:modified xsi:type="dcterms:W3CDTF">2016-05-13T00:46:00Z</dcterms:modified>
</cp:coreProperties>
</file>